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5a0b074c40a4f8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D00" w:rsidRDefault="00A2497E" w:rsidP="005C793F">
      <w:pPr>
        <w:pStyle w:val="Heading1"/>
        <w:rPr>
          <w:color w:val="auto"/>
        </w:rPr>
      </w:pPr>
      <w:r w:rsidRPr="00AE3711">
        <w:rPr>
          <w:noProof/>
          <w:color w:val="auto"/>
          <w:lang w:eastAsia="en-GB"/>
        </w:rPr>
        <w:drawing>
          <wp:anchor distT="0" distB="0" distL="114300" distR="114300" simplePos="0" relativeHeight="251658240" behindDoc="1" locked="0" layoutInCell="1" allowOverlap="1" wp14:anchorId="78B9D19B" wp14:editId="0BAB2F28">
            <wp:simplePos x="0" y="0"/>
            <wp:positionH relativeFrom="column">
              <wp:posOffset>38735</wp:posOffset>
            </wp:positionH>
            <wp:positionV relativeFrom="paragraph">
              <wp:posOffset>3175</wp:posOffset>
            </wp:positionV>
            <wp:extent cx="611505" cy="710565"/>
            <wp:effectExtent l="0" t="0" r="0" b="0"/>
            <wp:wrapTight wrapText="bothSides">
              <wp:wrapPolygon edited="0">
                <wp:start x="0" y="0"/>
                <wp:lineTo x="0" y="20847"/>
                <wp:lineTo x="20860" y="20847"/>
                <wp:lineTo x="2086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oP_Primary_Logo_Stacked_cmyk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9C0" w:rsidRPr="00AE3711">
        <w:rPr>
          <w:color w:val="auto"/>
        </w:rPr>
        <w:t>Split-</w:t>
      </w:r>
      <w:r w:rsidR="00400D00">
        <w:rPr>
          <w:color w:val="auto"/>
        </w:rPr>
        <w:t>Site</w:t>
      </w:r>
      <w:r w:rsidR="00EF49C0" w:rsidRPr="00AE3711">
        <w:rPr>
          <w:color w:val="auto"/>
        </w:rPr>
        <w:t xml:space="preserve"> </w:t>
      </w:r>
      <w:r w:rsidR="006779CA" w:rsidRPr="00AE3711">
        <w:rPr>
          <w:color w:val="auto"/>
        </w:rPr>
        <w:t>Postgraduate Research (</w:t>
      </w:r>
      <w:r w:rsidR="00EF49C0" w:rsidRPr="00AE3711">
        <w:rPr>
          <w:color w:val="auto"/>
        </w:rPr>
        <w:t>PGR</w:t>
      </w:r>
      <w:r w:rsidR="006779CA" w:rsidRPr="00AE3711">
        <w:rPr>
          <w:color w:val="auto"/>
        </w:rPr>
        <w:t>)</w:t>
      </w:r>
      <w:r w:rsidR="00EF49C0" w:rsidRPr="00AE3711">
        <w:rPr>
          <w:color w:val="auto"/>
        </w:rPr>
        <w:t xml:space="preserve"> </w:t>
      </w:r>
      <w:r w:rsidR="0097394B" w:rsidRPr="00AE3711">
        <w:rPr>
          <w:color w:val="auto"/>
        </w:rPr>
        <w:t>Proposal</w:t>
      </w:r>
      <w:r w:rsidR="00EF49C0" w:rsidRPr="00AE3711">
        <w:rPr>
          <w:color w:val="auto"/>
        </w:rPr>
        <w:t xml:space="preserve"> </w:t>
      </w:r>
      <w:r w:rsidR="006779CA" w:rsidRPr="00AE3711">
        <w:rPr>
          <w:color w:val="auto"/>
        </w:rPr>
        <w:t>Form</w:t>
      </w:r>
    </w:p>
    <w:p w:rsidR="009D07D5" w:rsidRPr="00AE3711" w:rsidRDefault="00F23C20" w:rsidP="005C793F">
      <w:pPr>
        <w:pStyle w:val="Heading1"/>
        <w:rPr>
          <w:color w:val="auto"/>
        </w:rPr>
      </w:pPr>
      <w:r>
        <w:rPr>
          <w:color w:val="auto"/>
        </w:rPr>
        <w:t>(</w:t>
      </w:r>
      <w:r w:rsidR="00A0707B">
        <w:rPr>
          <w:color w:val="auto"/>
        </w:rPr>
        <w:t>s</w:t>
      </w:r>
      <w:r>
        <w:rPr>
          <w:color w:val="auto"/>
        </w:rPr>
        <w:t xml:space="preserve">ingle </w:t>
      </w:r>
      <w:r w:rsidR="00A0707B">
        <w:rPr>
          <w:color w:val="auto"/>
        </w:rPr>
        <w:t>UoP award</w:t>
      </w:r>
      <w:r>
        <w:rPr>
          <w:color w:val="auto"/>
        </w:rPr>
        <w:t>)</w:t>
      </w:r>
    </w:p>
    <w:p w:rsidR="00950594" w:rsidRPr="00400D00" w:rsidRDefault="00387D06" w:rsidP="007153BA">
      <w:pPr>
        <w:pStyle w:val="Heading2"/>
        <w:numPr>
          <w:ilvl w:val="0"/>
          <w:numId w:val="0"/>
        </w:numPr>
        <w:spacing w:before="0" w:after="0"/>
        <w:rPr>
          <w:b w:val="0"/>
          <w:szCs w:val="24"/>
        </w:rPr>
      </w:pPr>
      <w:r w:rsidRPr="00400D00">
        <w:rPr>
          <w:b w:val="0"/>
          <w:szCs w:val="24"/>
        </w:rPr>
        <w:t xml:space="preserve">For </w:t>
      </w:r>
      <w:r w:rsidR="0007643E" w:rsidRPr="00400D00">
        <w:rPr>
          <w:b w:val="0"/>
          <w:szCs w:val="24"/>
        </w:rPr>
        <w:t>University wide</w:t>
      </w:r>
      <w:r w:rsidRPr="00400D00">
        <w:rPr>
          <w:b w:val="0"/>
          <w:szCs w:val="24"/>
        </w:rPr>
        <w:t xml:space="preserve"> </w:t>
      </w:r>
      <w:r w:rsidR="008A04A7" w:rsidRPr="00400D00">
        <w:rPr>
          <w:b w:val="0"/>
          <w:szCs w:val="24"/>
        </w:rPr>
        <w:t>Split-</w:t>
      </w:r>
      <w:r w:rsidR="00400D00" w:rsidRPr="00400D00">
        <w:rPr>
          <w:b w:val="0"/>
          <w:szCs w:val="24"/>
        </w:rPr>
        <w:t>Site</w:t>
      </w:r>
      <w:r w:rsidR="008A04A7" w:rsidRPr="00400D00">
        <w:rPr>
          <w:b w:val="0"/>
          <w:szCs w:val="24"/>
        </w:rPr>
        <w:t xml:space="preserve"> PGR </w:t>
      </w:r>
      <w:r w:rsidRPr="00400D00">
        <w:rPr>
          <w:b w:val="0"/>
          <w:szCs w:val="24"/>
        </w:rPr>
        <w:t xml:space="preserve">proposals </w:t>
      </w:r>
      <w:r w:rsidR="009B4935" w:rsidRPr="00400D00">
        <w:rPr>
          <w:b w:val="0"/>
          <w:szCs w:val="24"/>
        </w:rPr>
        <w:t xml:space="preserve">the Memoranda </w:t>
      </w:r>
      <w:r w:rsidR="00400D00" w:rsidRPr="00400D00">
        <w:rPr>
          <w:b w:val="0"/>
          <w:szCs w:val="24"/>
        </w:rPr>
        <w:t>Strategic Approval (</w:t>
      </w:r>
      <w:proofErr w:type="spellStart"/>
      <w:r w:rsidR="00400D00" w:rsidRPr="00400D00">
        <w:rPr>
          <w:b w:val="0"/>
          <w:szCs w:val="24"/>
        </w:rPr>
        <w:t>MSA</w:t>
      </w:r>
      <w:proofErr w:type="spellEnd"/>
      <w:r w:rsidR="00400D00" w:rsidRPr="00400D00">
        <w:rPr>
          <w:b w:val="0"/>
          <w:szCs w:val="24"/>
        </w:rPr>
        <w:t xml:space="preserve">) </w:t>
      </w:r>
      <w:r w:rsidR="009B4935" w:rsidRPr="00400D00">
        <w:rPr>
          <w:b w:val="0"/>
          <w:szCs w:val="24"/>
        </w:rPr>
        <w:t>process</w:t>
      </w:r>
      <w:r w:rsidRPr="00400D00">
        <w:rPr>
          <w:b w:val="0"/>
          <w:szCs w:val="24"/>
        </w:rPr>
        <w:t xml:space="preserve"> will have nominated a lead Faculty as part of the initial strategic approval consideration.</w:t>
      </w:r>
    </w:p>
    <w:p w:rsidR="00CB01E8" w:rsidRPr="00B02BA1" w:rsidRDefault="00CB01E8" w:rsidP="007153BA">
      <w:pPr>
        <w:rPr>
          <w:sz w:val="24"/>
          <w:szCs w:val="24"/>
        </w:rPr>
      </w:pPr>
    </w:p>
    <w:p w:rsidR="00200E9B" w:rsidRPr="00400D00" w:rsidRDefault="001A3910" w:rsidP="00591AE8">
      <w:pPr>
        <w:pStyle w:val="Heading2"/>
        <w:numPr>
          <w:ilvl w:val="0"/>
          <w:numId w:val="0"/>
        </w:numPr>
        <w:spacing w:before="0" w:after="0"/>
        <w:rPr>
          <w:b w:val="0"/>
          <w:szCs w:val="24"/>
        </w:rPr>
      </w:pPr>
      <w:r w:rsidRPr="00400D00">
        <w:rPr>
          <w:b w:val="0"/>
          <w:szCs w:val="24"/>
        </w:rPr>
        <w:t xml:space="preserve">Following </w:t>
      </w:r>
      <w:proofErr w:type="spellStart"/>
      <w:r w:rsidR="00400D00" w:rsidRPr="00400D00">
        <w:rPr>
          <w:b w:val="0"/>
          <w:szCs w:val="24"/>
        </w:rPr>
        <w:t>MSA</w:t>
      </w:r>
      <w:proofErr w:type="spellEnd"/>
      <w:r w:rsidRPr="00400D00">
        <w:rPr>
          <w:b w:val="0"/>
          <w:szCs w:val="24"/>
        </w:rPr>
        <w:t xml:space="preserve"> initial strategic approval for</w:t>
      </w:r>
      <w:r w:rsidR="009B4935" w:rsidRPr="00400D00">
        <w:rPr>
          <w:b w:val="0"/>
          <w:szCs w:val="24"/>
        </w:rPr>
        <w:t xml:space="preserve"> Split-</w:t>
      </w:r>
      <w:r w:rsidR="00440B3A">
        <w:rPr>
          <w:b w:val="0"/>
          <w:szCs w:val="24"/>
        </w:rPr>
        <w:t xml:space="preserve">Site </w:t>
      </w:r>
      <w:r w:rsidR="009B4935" w:rsidRPr="00400D00">
        <w:rPr>
          <w:b w:val="0"/>
          <w:szCs w:val="24"/>
        </w:rPr>
        <w:t>PGR proposals (</w:t>
      </w:r>
      <w:r w:rsidR="0007643E" w:rsidRPr="00400D00">
        <w:rPr>
          <w:b w:val="0"/>
          <w:szCs w:val="24"/>
        </w:rPr>
        <w:t>University wide</w:t>
      </w:r>
      <w:r w:rsidR="009B4935" w:rsidRPr="00400D00">
        <w:rPr>
          <w:b w:val="0"/>
          <w:szCs w:val="24"/>
        </w:rPr>
        <w:t xml:space="preserve"> or single Faculty), </w:t>
      </w:r>
      <w:r w:rsidRPr="00400D00">
        <w:rPr>
          <w:b w:val="0"/>
          <w:szCs w:val="24"/>
        </w:rPr>
        <w:t xml:space="preserve">completion of </w:t>
      </w:r>
      <w:r w:rsidR="009B4935" w:rsidRPr="00400D00">
        <w:rPr>
          <w:b w:val="0"/>
          <w:szCs w:val="24"/>
        </w:rPr>
        <w:t>t</w:t>
      </w:r>
      <w:r w:rsidR="00387D06" w:rsidRPr="00400D00">
        <w:rPr>
          <w:b w:val="0"/>
          <w:szCs w:val="24"/>
        </w:rPr>
        <w:t xml:space="preserve">his </w:t>
      </w:r>
      <w:r w:rsidR="00440B3A">
        <w:rPr>
          <w:b w:val="0"/>
          <w:szCs w:val="24"/>
        </w:rPr>
        <w:t>proposal form</w:t>
      </w:r>
      <w:r w:rsidR="009B4935" w:rsidRPr="00400D00">
        <w:rPr>
          <w:b w:val="0"/>
          <w:szCs w:val="24"/>
        </w:rPr>
        <w:t xml:space="preserve"> </w:t>
      </w:r>
      <w:r w:rsidRPr="00400D00">
        <w:rPr>
          <w:b w:val="0"/>
          <w:szCs w:val="24"/>
        </w:rPr>
        <w:t>provides the information required by Faculty Executive Committees to consider approval of a Split-</w:t>
      </w:r>
      <w:r w:rsidR="00440B3A">
        <w:rPr>
          <w:b w:val="0"/>
          <w:szCs w:val="24"/>
        </w:rPr>
        <w:t>Site</w:t>
      </w:r>
      <w:r w:rsidRPr="00400D00">
        <w:rPr>
          <w:b w:val="0"/>
          <w:szCs w:val="24"/>
        </w:rPr>
        <w:t xml:space="preserve"> PGR arrangement</w:t>
      </w:r>
      <w:r w:rsidR="00A84399" w:rsidRPr="00400D00">
        <w:rPr>
          <w:b w:val="0"/>
          <w:szCs w:val="24"/>
        </w:rPr>
        <w:t xml:space="preserve"> (single UoP award)</w:t>
      </w:r>
      <w:r w:rsidRPr="00400D00">
        <w:rPr>
          <w:b w:val="0"/>
          <w:szCs w:val="24"/>
        </w:rPr>
        <w:t>.</w:t>
      </w:r>
      <w:r w:rsidR="009B4935" w:rsidRPr="00400D00">
        <w:rPr>
          <w:b w:val="0"/>
          <w:szCs w:val="24"/>
        </w:rPr>
        <w:t xml:space="preserve"> </w:t>
      </w:r>
    </w:p>
    <w:p w:rsidR="00035D9C" w:rsidRPr="00035D9C" w:rsidRDefault="00035D9C" w:rsidP="00035D9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5707"/>
        <w:gridCol w:w="3538"/>
      </w:tblGrid>
      <w:tr w:rsidR="00035D9C" w:rsidRPr="00AB7FF1" w:rsidTr="00035D9C">
        <w:trPr>
          <w:cantSplit/>
        </w:trPr>
        <w:tc>
          <w:tcPr>
            <w:tcW w:w="667" w:type="dxa"/>
            <w:shd w:val="clear" w:color="auto" w:fill="621060"/>
          </w:tcPr>
          <w:p w:rsidR="00035D9C" w:rsidRPr="00AB7FF1" w:rsidRDefault="00035D9C" w:rsidP="00590F21">
            <w:pPr>
              <w:pStyle w:val="Heading2"/>
              <w:spacing w:before="0" w:after="0"/>
              <w:ind w:hanging="734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245" w:type="dxa"/>
            <w:gridSpan w:val="2"/>
            <w:shd w:val="clear" w:color="auto" w:fill="621060"/>
          </w:tcPr>
          <w:p w:rsidR="00035D9C" w:rsidRPr="00AB7FF1" w:rsidRDefault="00035D9C" w:rsidP="00590F21">
            <w:pPr>
              <w:pStyle w:val="Heading2"/>
              <w:numPr>
                <w:ilvl w:val="0"/>
                <w:numId w:val="0"/>
              </w:numPr>
              <w:spacing w:before="0" w:after="0"/>
              <w:ind w:left="-14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>Initial Strategic Approval – required for all Split-</w:t>
            </w:r>
            <w:r w:rsidR="00400D00">
              <w:rPr>
                <w:rFonts w:cs="Calibri"/>
                <w:color w:val="FFFFFF" w:themeColor="background1"/>
                <w:sz w:val="22"/>
                <w:szCs w:val="22"/>
              </w:rPr>
              <w:t>Site</w:t>
            </w: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 xml:space="preserve"> PGR proposals</w:t>
            </w:r>
          </w:p>
        </w:tc>
      </w:tr>
      <w:tr w:rsidR="00035D9C" w:rsidRPr="00AB7FF1" w:rsidTr="00035D9C">
        <w:trPr>
          <w:cantSplit/>
          <w:trHeight w:val="541"/>
        </w:trPr>
        <w:tc>
          <w:tcPr>
            <w:tcW w:w="667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1.1</w:t>
            </w:r>
          </w:p>
        </w:tc>
        <w:tc>
          <w:tcPr>
            <w:tcW w:w="5707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 xml:space="preserve">Date initial strategic approval granted via </w:t>
            </w:r>
            <w:proofErr w:type="spellStart"/>
            <w:r w:rsidR="009D789C">
              <w:rPr>
                <w:rFonts w:ascii="Calibri" w:hAnsi="Calibri" w:cs="Calibri"/>
              </w:rPr>
              <w:t>MSA</w:t>
            </w:r>
            <w:proofErr w:type="spellEnd"/>
            <w:r w:rsidRPr="00AB7FF1">
              <w:rPr>
                <w:rFonts w:ascii="Calibri" w:hAnsi="Calibri" w:cs="Calibri"/>
              </w:rPr>
              <w:t xml:space="preserve"> Memoranda Agreements process:</w:t>
            </w:r>
          </w:p>
        </w:tc>
        <w:tc>
          <w:tcPr>
            <w:tcW w:w="3538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</w:p>
        </w:tc>
      </w:tr>
      <w:tr w:rsidR="00035D9C" w:rsidRPr="00AB7FF1" w:rsidTr="00035D9C">
        <w:trPr>
          <w:cantSplit/>
          <w:trHeight w:val="541"/>
        </w:trPr>
        <w:tc>
          <w:tcPr>
            <w:tcW w:w="667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1.2</w:t>
            </w:r>
          </w:p>
        </w:tc>
        <w:tc>
          <w:tcPr>
            <w:tcW w:w="5707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Proposer name (UoP academic staff):</w:t>
            </w:r>
          </w:p>
        </w:tc>
        <w:tc>
          <w:tcPr>
            <w:tcW w:w="3538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</w:p>
        </w:tc>
      </w:tr>
      <w:tr w:rsidR="00035D9C" w:rsidRPr="00AB7FF1" w:rsidTr="00035D9C">
        <w:trPr>
          <w:cantSplit/>
          <w:trHeight w:val="541"/>
        </w:trPr>
        <w:tc>
          <w:tcPr>
            <w:tcW w:w="667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1.3</w:t>
            </w:r>
          </w:p>
        </w:tc>
        <w:tc>
          <w:tcPr>
            <w:tcW w:w="5707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 xml:space="preserve">Lead Faculty nominated by </w:t>
            </w:r>
            <w:proofErr w:type="spellStart"/>
            <w:r w:rsidR="009D789C">
              <w:rPr>
                <w:rFonts w:ascii="Calibri" w:hAnsi="Calibri" w:cs="Calibri"/>
              </w:rPr>
              <w:t>MSA</w:t>
            </w:r>
            <w:proofErr w:type="spellEnd"/>
            <w:r w:rsidRPr="00AB7FF1">
              <w:rPr>
                <w:rFonts w:ascii="Calibri" w:hAnsi="Calibri" w:cs="Calibri"/>
              </w:rPr>
              <w:t>:</w:t>
            </w:r>
          </w:p>
          <w:p w:rsidR="00035D9C" w:rsidRPr="00AB7FF1" w:rsidRDefault="00035D9C" w:rsidP="00590F21">
            <w:pPr>
              <w:rPr>
                <w:rFonts w:ascii="Calibri" w:hAnsi="Calibri" w:cs="Calibri"/>
                <w:i/>
              </w:rPr>
            </w:pPr>
            <w:r w:rsidRPr="00AB7FF1">
              <w:rPr>
                <w:rFonts w:ascii="Calibri" w:hAnsi="Calibri" w:cs="Calibri"/>
                <w:i/>
              </w:rPr>
              <w:t>(University wide arrangements only)</w:t>
            </w:r>
          </w:p>
        </w:tc>
        <w:tc>
          <w:tcPr>
            <w:tcW w:w="3538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</w:p>
        </w:tc>
      </w:tr>
      <w:tr w:rsidR="00035D9C" w:rsidRPr="00AB7FF1" w:rsidTr="00035D9C">
        <w:trPr>
          <w:cantSplit/>
          <w:trHeight w:val="541"/>
        </w:trPr>
        <w:tc>
          <w:tcPr>
            <w:tcW w:w="667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1.4</w:t>
            </w:r>
          </w:p>
        </w:tc>
        <w:tc>
          <w:tcPr>
            <w:tcW w:w="5707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Nominated lead person:</w:t>
            </w:r>
          </w:p>
        </w:tc>
        <w:tc>
          <w:tcPr>
            <w:tcW w:w="3538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</w:p>
        </w:tc>
      </w:tr>
      <w:tr w:rsidR="00035D9C" w:rsidRPr="00AB7FF1" w:rsidTr="00035D9C">
        <w:trPr>
          <w:cantSplit/>
          <w:trHeight w:val="410"/>
        </w:trPr>
        <w:tc>
          <w:tcPr>
            <w:tcW w:w="667" w:type="dxa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1.5</w:t>
            </w:r>
          </w:p>
        </w:tc>
        <w:tc>
          <w:tcPr>
            <w:tcW w:w="9245" w:type="dxa"/>
            <w:gridSpan w:val="2"/>
          </w:tcPr>
          <w:p w:rsidR="00035D9C" w:rsidRPr="00AB7FF1" w:rsidRDefault="00035D9C" w:rsidP="00590F21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</w:rPr>
                <w:id w:val="-59154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F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B7FF1">
              <w:rPr>
                <w:rFonts w:ascii="Calibri" w:hAnsi="Calibri" w:cs="Calibri"/>
              </w:rPr>
              <w:t xml:space="preserve">  </w:t>
            </w:r>
            <w:r w:rsidRPr="009D789C">
              <w:rPr>
                <w:rFonts w:ascii="Calibri" w:hAnsi="Calibri" w:cs="Calibri"/>
                <w:b/>
              </w:rPr>
              <w:t>University wide</w:t>
            </w:r>
            <w:r w:rsidRPr="00AB7FF1">
              <w:rPr>
                <w:rFonts w:ascii="Calibri" w:hAnsi="Calibri" w:cs="Calibri"/>
              </w:rPr>
              <w:tab/>
            </w:r>
            <w:r w:rsidRPr="00AB7FF1">
              <w:rPr>
                <w:rFonts w:ascii="Calibri" w:hAnsi="Calibri" w:cs="Calibri"/>
                <w:color w:val="3B3838" w:themeColor="background2" w:themeShade="40"/>
              </w:rPr>
              <w:t xml:space="preserve"> </w:t>
            </w:r>
            <w:sdt>
              <w:sdtPr>
                <w:rPr>
                  <w:rFonts w:ascii="Calibri" w:hAnsi="Calibri" w:cs="Calibri"/>
                  <w:color w:val="3B3838" w:themeColor="background2" w:themeShade="40"/>
                </w:rPr>
                <w:id w:val="82678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9C">
                  <w:rPr>
                    <w:rFonts w:ascii="MS Gothic" w:eastAsia="MS Gothic" w:hAnsi="MS Gothic" w:cs="Calibri" w:hint="eastAsia"/>
                    <w:color w:val="3B3838" w:themeColor="background2" w:themeShade="40"/>
                  </w:rPr>
                  <w:t>☐</w:t>
                </w:r>
              </w:sdtContent>
            </w:sdt>
            <w:r w:rsidRPr="00AB7FF1">
              <w:rPr>
                <w:rFonts w:ascii="Calibri" w:hAnsi="Calibri" w:cs="Calibri"/>
                <w:b/>
                <w:color w:val="3B3838" w:themeColor="background2" w:themeShade="40"/>
              </w:rPr>
              <w:t xml:space="preserve"> BAL</w:t>
            </w:r>
            <w:r w:rsidRPr="00AB7FF1">
              <w:rPr>
                <w:rFonts w:ascii="Calibri" w:hAnsi="Calibri" w:cs="Calibri"/>
                <w:b/>
                <w:color w:val="3B3838" w:themeColor="background2" w:themeShade="40"/>
              </w:rPr>
              <w:tab/>
            </w:r>
            <w:r w:rsidRPr="00AB7FF1">
              <w:rPr>
                <w:rFonts w:ascii="Calibri" w:hAnsi="Calibri" w:cs="Calibri"/>
                <w:b/>
                <w:color w:val="3B3838" w:themeColor="background2" w:themeShade="40"/>
              </w:rPr>
              <w:tab/>
            </w:r>
            <w:r w:rsidRPr="00AB7FF1">
              <w:rPr>
                <w:rFonts w:ascii="Calibri" w:hAnsi="Calibri" w:cs="Calibri"/>
                <w:color w:val="3B3838" w:themeColor="background2" w:themeShade="40"/>
              </w:rPr>
              <w:t xml:space="preserve"> </w:t>
            </w:r>
            <w:sdt>
              <w:sdtPr>
                <w:rPr>
                  <w:rFonts w:ascii="Calibri" w:hAnsi="Calibri" w:cs="Calibri"/>
                  <w:color w:val="3B3838" w:themeColor="background2" w:themeShade="40"/>
                </w:rPr>
                <w:id w:val="-36899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FF1">
                  <w:rPr>
                    <w:rFonts w:ascii="Segoe UI Symbol" w:eastAsia="MS Gothic" w:hAnsi="Segoe UI Symbol" w:cs="Segoe UI Symbol"/>
                    <w:color w:val="3B3838" w:themeColor="background2" w:themeShade="40"/>
                  </w:rPr>
                  <w:t>☐</w:t>
                </w:r>
              </w:sdtContent>
            </w:sdt>
            <w:r w:rsidRPr="00AB7FF1">
              <w:rPr>
                <w:rFonts w:ascii="Calibri" w:hAnsi="Calibri" w:cs="Calibri"/>
                <w:color w:val="3B3838" w:themeColor="background2" w:themeShade="40"/>
              </w:rPr>
              <w:t xml:space="preserve"> </w:t>
            </w:r>
            <w:r w:rsidRPr="00AB7FF1">
              <w:rPr>
                <w:rFonts w:ascii="Calibri" w:hAnsi="Calibri" w:cs="Calibri"/>
                <w:b/>
                <w:color w:val="3B3838" w:themeColor="background2" w:themeShade="40"/>
              </w:rPr>
              <w:t>CCI</w:t>
            </w:r>
            <w:r w:rsidRPr="00AB7FF1">
              <w:rPr>
                <w:rFonts w:ascii="Calibri" w:hAnsi="Calibri" w:cs="Calibri"/>
                <w:b/>
                <w:color w:val="3B3838" w:themeColor="background2" w:themeShade="40"/>
              </w:rPr>
              <w:tab/>
            </w:r>
            <w:r w:rsidRPr="00AB7FF1">
              <w:rPr>
                <w:rFonts w:ascii="Calibri" w:hAnsi="Calibri" w:cs="Calibri"/>
                <w:b/>
                <w:color w:val="3B3838" w:themeColor="background2" w:themeShade="40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color w:val="3B3838" w:themeColor="background2" w:themeShade="40"/>
                </w:rPr>
                <w:id w:val="-157126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FF1">
                  <w:rPr>
                    <w:rFonts w:ascii="Segoe UI Symbol" w:eastAsia="MS Gothic" w:hAnsi="Segoe UI Symbol" w:cs="Segoe UI Symbol"/>
                    <w:color w:val="3B3838" w:themeColor="background2" w:themeShade="40"/>
                  </w:rPr>
                  <w:t>☐</w:t>
                </w:r>
              </w:sdtContent>
            </w:sdt>
            <w:r w:rsidRPr="00AB7FF1">
              <w:rPr>
                <w:rFonts w:ascii="Calibri" w:hAnsi="Calibri" w:cs="Calibri"/>
                <w:color w:val="3B3838" w:themeColor="background2" w:themeShade="40"/>
              </w:rPr>
              <w:t xml:space="preserve"> </w:t>
            </w:r>
            <w:r w:rsidRPr="00AB7FF1">
              <w:rPr>
                <w:rFonts w:ascii="Calibri" w:hAnsi="Calibri" w:cs="Calibri"/>
                <w:b/>
                <w:color w:val="3B3838" w:themeColor="background2" w:themeShade="40"/>
              </w:rPr>
              <w:t>HSS</w:t>
            </w:r>
            <w:r w:rsidRPr="00AB7FF1">
              <w:rPr>
                <w:rFonts w:ascii="Calibri" w:hAnsi="Calibri" w:cs="Calibri"/>
                <w:b/>
                <w:color w:val="3B3838" w:themeColor="background2" w:themeShade="40"/>
              </w:rPr>
              <w:tab/>
            </w:r>
            <w:r w:rsidRPr="00AB7FF1">
              <w:rPr>
                <w:rFonts w:ascii="Calibri" w:hAnsi="Calibri" w:cs="Calibri"/>
                <w:b/>
                <w:color w:val="3B3838" w:themeColor="background2" w:themeShade="40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color w:val="3B3838" w:themeColor="background2" w:themeShade="40"/>
                </w:rPr>
                <w:id w:val="16428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FF1">
                  <w:rPr>
                    <w:rFonts w:ascii="Segoe UI Symbol" w:eastAsia="MS Gothic" w:hAnsi="Segoe UI Symbol" w:cs="Segoe UI Symbol"/>
                    <w:color w:val="3B3838" w:themeColor="background2" w:themeShade="40"/>
                  </w:rPr>
                  <w:t>☐</w:t>
                </w:r>
              </w:sdtContent>
            </w:sdt>
            <w:r w:rsidRPr="00AB7FF1">
              <w:rPr>
                <w:rFonts w:ascii="Calibri" w:hAnsi="Calibri" w:cs="Calibri"/>
                <w:color w:val="3B3838" w:themeColor="background2" w:themeShade="40"/>
              </w:rPr>
              <w:t xml:space="preserve"> </w:t>
            </w:r>
            <w:r w:rsidRPr="00AB7FF1">
              <w:rPr>
                <w:rFonts w:ascii="Calibri" w:hAnsi="Calibri" w:cs="Calibri"/>
                <w:b/>
                <w:color w:val="3B3838" w:themeColor="background2" w:themeShade="40"/>
              </w:rPr>
              <w:t>SAH</w:t>
            </w:r>
            <w:r w:rsidRPr="00AB7FF1">
              <w:rPr>
                <w:rFonts w:ascii="Calibri" w:hAnsi="Calibri" w:cs="Calibri"/>
                <w:b/>
                <w:color w:val="3B3838" w:themeColor="background2" w:themeShade="40"/>
              </w:rPr>
              <w:tab/>
            </w:r>
            <w:r w:rsidRPr="00AB7FF1">
              <w:rPr>
                <w:rFonts w:ascii="Calibri" w:hAnsi="Calibri" w:cs="Calibri"/>
                <w:color w:val="3B3838" w:themeColor="background2" w:themeShade="40"/>
              </w:rPr>
              <w:t xml:space="preserve">  </w:t>
            </w:r>
            <w:r w:rsidRPr="00AB7FF1">
              <w:rPr>
                <w:rFonts w:ascii="Calibri" w:hAnsi="Calibri" w:cs="Calibri"/>
                <w:color w:val="3B3838" w:themeColor="background2" w:themeShade="40"/>
              </w:rPr>
              <w:tab/>
            </w:r>
            <w:r w:rsidRPr="00AB7FF1">
              <w:rPr>
                <w:rFonts w:ascii="Calibri" w:hAnsi="Calibri" w:cs="Calibri"/>
                <w:b/>
                <w:color w:val="3B3838" w:themeColor="background2" w:themeShade="40"/>
              </w:rPr>
              <w:t>TEC</w:t>
            </w:r>
            <w:r w:rsidRPr="00AB7FF1">
              <w:rPr>
                <w:rFonts w:ascii="Calibri" w:hAnsi="Calibri" w:cs="Calibri"/>
                <w:color w:val="3B3838" w:themeColor="background2" w:themeShade="40"/>
              </w:rPr>
              <w:t xml:space="preserve"> </w:t>
            </w:r>
            <w:sdt>
              <w:sdtPr>
                <w:rPr>
                  <w:rFonts w:ascii="Calibri" w:hAnsi="Calibri" w:cs="Calibri"/>
                  <w:color w:val="3B3838" w:themeColor="background2" w:themeShade="40"/>
                </w:rPr>
                <w:id w:val="-6187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FF1">
                  <w:rPr>
                    <w:rFonts w:ascii="Segoe UI Symbol" w:eastAsia="MS Gothic" w:hAnsi="Segoe UI Symbol" w:cs="Segoe UI Symbol"/>
                    <w:color w:val="3B3838" w:themeColor="background2" w:themeShade="40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1" w:rightFromText="181" w:vertAnchor="text" w:horzAnchor="margin" w:tblpY="278"/>
        <w:tblW w:w="9912" w:type="dxa"/>
        <w:tblBorders>
          <w:top w:val="single" w:sz="4" w:space="0" w:color="621060"/>
          <w:left w:val="single" w:sz="4" w:space="0" w:color="621060"/>
          <w:bottom w:val="single" w:sz="4" w:space="0" w:color="621060"/>
          <w:right w:val="single" w:sz="4" w:space="0" w:color="621060"/>
          <w:insideH w:val="single" w:sz="4" w:space="0" w:color="621060"/>
          <w:insideV w:val="single" w:sz="4" w:space="0" w:color="62106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690"/>
        <w:gridCol w:w="3538"/>
      </w:tblGrid>
      <w:tr w:rsidR="00200E9B" w:rsidRPr="00AB7FF1" w:rsidTr="00A9388D">
        <w:tc>
          <w:tcPr>
            <w:tcW w:w="684" w:type="dxa"/>
            <w:shd w:val="clear" w:color="auto" w:fill="621060"/>
          </w:tcPr>
          <w:p w:rsidR="00200E9B" w:rsidRPr="00AB7FF1" w:rsidRDefault="00591AE8" w:rsidP="00200E9B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>2.</w:t>
            </w:r>
          </w:p>
        </w:tc>
        <w:tc>
          <w:tcPr>
            <w:tcW w:w="5690" w:type="dxa"/>
            <w:shd w:val="clear" w:color="auto" w:fill="621060"/>
          </w:tcPr>
          <w:p w:rsidR="00200E9B" w:rsidRPr="00AB7FF1" w:rsidRDefault="00200E9B" w:rsidP="00200E9B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>Partner Institution Details</w:t>
            </w:r>
          </w:p>
        </w:tc>
        <w:tc>
          <w:tcPr>
            <w:tcW w:w="3538" w:type="dxa"/>
            <w:shd w:val="clear" w:color="auto" w:fill="621060"/>
          </w:tcPr>
          <w:p w:rsidR="00200E9B" w:rsidRPr="00AB7FF1" w:rsidRDefault="00200E9B" w:rsidP="00200E9B">
            <w:pPr>
              <w:rPr>
                <w:rFonts w:ascii="Calibri" w:hAnsi="Calibri" w:cs="Calibri"/>
              </w:rPr>
            </w:pPr>
          </w:p>
        </w:tc>
      </w:tr>
      <w:tr w:rsidR="00200E9B" w:rsidRPr="00AB7FF1" w:rsidTr="00A9388D">
        <w:tc>
          <w:tcPr>
            <w:tcW w:w="684" w:type="dxa"/>
          </w:tcPr>
          <w:p w:rsidR="00200E9B" w:rsidRPr="00AB7FF1" w:rsidRDefault="00200E9B" w:rsidP="00200E9B">
            <w:pPr>
              <w:tabs>
                <w:tab w:val="left" w:pos="589"/>
              </w:tabs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2.1</w:t>
            </w:r>
          </w:p>
        </w:tc>
        <w:tc>
          <w:tcPr>
            <w:tcW w:w="5690" w:type="dxa"/>
          </w:tcPr>
          <w:p w:rsidR="00200E9B" w:rsidRPr="00AB7FF1" w:rsidRDefault="00200E9B" w:rsidP="00200E9B">
            <w:pPr>
              <w:tabs>
                <w:tab w:val="left" w:pos="589"/>
              </w:tabs>
              <w:ind w:left="40"/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Legal Name of Proposed Partner Institution:</w:t>
            </w:r>
          </w:p>
        </w:tc>
        <w:tc>
          <w:tcPr>
            <w:tcW w:w="3538" w:type="dxa"/>
          </w:tcPr>
          <w:p w:rsidR="00200E9B" w:rsidRPr="00AB7FF1" w:rsidRDefault="00200E9B" w:rsidP="00200E9B">
            <w:pPr>
              <w:rPr>
                <w:rFonts w:ascii="Calibri" w:hAnsi="Calibri" w:cs="Calibri"/>
              </w:rPr>
            </w:pPr>
          </w:p>
        </w:tc>
      </w:tr>
      <w:tr w:rsidR="00200E9B" w:rsidRPr="00AB7FF1" w:rsidTr="00A9388D">
        <w:tc>
          <w:tcPr>
            <w:tcW w:w="684" w:type="dxa"/>
          </w:tcPr>
          <w:p w:rsidR="00200E9B" w:rsidRPr="00AB7FF1" w:rsidRDefault="00200E9B" w:rsidP="00200E9B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2.2</w:t>
            </w:r>
          </w:p>
        </w:tc>
        <w:tc>
          <w:tcPr>
            <w:tcW w:w="5690" w:type="dxa"/>
          </w:tcPr>
          <w:p w:rsidR="00200E9B" w:rsidRPr="00AB7FF1" w:rsidRDefault="00200E9B" w:rsidP="00200E9B">
            <w:pPr>
              <w:ind w:left="40"/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 xml:space="preserve">Registered Address of Partner Institution: </w:t>
            </w:r>
            <w:r w:rsidRPr="00AB7FF1">
              <w:rPr>
                <w:rFonts w:ascii="Calibri" w:hAnsi="Calibri" w:cs="Calibri"/>
                <w:i/>
              </w:rPr>
              <w:t>(include country)</w:t>
            </w:r>
          </w:p>
        </w:tc>
        <w:tc>
          <w:tcPr>
            <w:tcW w:w="3538" w:type="dxa"/>
          </w:tcPr>
          <w:p w:rsidR="00200E9B" w:rsidRPr="00AB7FF1" w:rsidRDefault="00200E9B" w:rsidP="00200E9B">
            <w:pPr>
              <w:rPr>
                <w:rFonts w:ascii="Calibri" w:hAnsi="Calibri" w:cs="Calibri"/>
              </w:rPr>
            </w:pPr>
          </w:p>
        </w:tc>
      </w:tr>
      <w:tr w:rsidR="00200E9B" w:rsidRPr="00AB7FF1" w:rsidTr="00A9388D">
        <w:trPr>
          <w:trHeight w:val="522"/>
        </w:trPr>
        <w:tc>
          <w:tcPr>
            <w:tcW w:w="684" w:type="dxa"/>
          </w:tcPr>
          <w:p w:rsidR="00200E9B" w:rsidRPr="00AB7FF1" w:rsidRDefault="00200E9B" w:rsidP="00200E9B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2.3</w:t>
            </w:r>
          </w:p>
        </w:tc>
        <w:tc>
          <w:tcPr>
            <w:tcW w:w="5690" w:type="dxa"/>
          </w:tcPr>
          <w:p w:rsidR="00200E9B" w:rsidRPr="00AB7FF1" w:rsidRDefault="00200E9B" w:rsidP="00200E9B">
            <w:pPr>
              <w:ind w:left="40"/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Provide evidence of support from the Partner for the Split-</w:t>
            </w:r>
            <w:r w:rsidR="00440B3A">
              <w:rPr>
                <w:rFonts w:ascii="Calibri" w:hAnsi="Calibri" w:cs="Calibri"/>
              </w:rPr>
              <w:t>Site</w:t>
            </w:r>
            <w:r w:rsidRPr="00AB7FF1">
              <w:rPr>
                <w:rFonts w:ascii="Calibri" w:hAnsi="Calibri" w:cs="Calibri"/>
              </w:rPr>
              <w:t xml:space="preserve"> PGR arrangement</w:t>
            </w:r>
            <w:r w:rsidR="00440B3A">
              <w:rPr>
                <w:rFonts w:ascii="Calibri" w:hAnsi="Calibri" w:cs="Calibri"/>
              </w:rPr>
              <w:t xml:space="preserve">: </w:t>
            </w:r>
            <w:r w:rsidRPr="00AB7FF1">
              <w:rPr>
                <w:rFonts w:ascii="Calibri" w:hAnsi="Calibri" w:cs="Calibri"/>
              </w:rPr>
              <w:t>(</w:t>
            </w:r>
            <w:r w:rsidRPr="00AB7FF1">
              <w:rPr>
                <w:rFonts w:ascii="Calibri" w:hAnsi="Calibri" w:cs="Calibri"/>
                <w:i/>
              </w:rPr>
              <w:t>date &amp; text of email</w:t>
            </w:r>
            <w:r w:rsidRPr="00AB7FF1">
              <w:rPr>
                <w:rFonts w:ascii="Calibri" w:hAnsi="Calibri" w:cs="Calibri"/>
              </w:rPr>
              <w:t>)</w:t>
            </w:r>
          </w:p>
        </w:tc>
        <w:tc>
          <w:tcPr>
            <w:tcW w:w="3538" w:type="dxa"/>
          </w:tcPr>
          <w:p w:rsidR="00200E9B" w:rsidRPr="00AB7FF1" w:rsidRDefault="00200E9B" w:rsidP="00200E9B">
            <w:pPr>
              <w:rPr>
                <w:rFonts w:ascii="Calibri" w:hAnsi="Calibri" w:cs="Calibri"/>
              </w:rPr>
            </w:pPr>
          </w:p>
        </w:tc>
      </w:tr>
      <w:tr w:rsidR="00200E9B" w:rsidRPr="00AB7FF1" w:rsidTr="00A9388D">
        <w:trPr>
          <w:trHeight w:val="284"/>
        </w:trPr>
        <w:tc>
          <w:tcPr>
            <w:tcW w:w="684" w:type="dxa"/>
          </w:tcPr>
          <w:p w:rsidR="00200E9B" w:rsidRPr="00AB7FF1" w:rsidRDefault="00200E9B" w:rsidP="00200E9B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2.4</w:t>
            </w:r>
          </w:p>
        </w:tc>
        <w:tc>
          <w:tcPr>
            <w:tcW w:w="5690" w:type="dxa"/>
          </w:tcPr>
          <w:p w:rsidR="00200E9B" w:rsidRPr="00AB7FF1" w:rsidRDefault="00391379" w:rsidP="00200E9B">
            <w:pPr>
              <w:pStyle w:val="ListParagraph"/>
              <w:ind w:left="40"/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Describe how</w:t>
            </w:r>
            <w:r w:rsidR="00200E9B" w:rsidRPr="00AB7FF1">
              <w:rPr>
                <w:rFonts w:ascii="Calibri" w:hAnsi="Calibri" w:cs="Calibri"/>
              </w:rPr>
              <w:t xml:space="preserve"> the reputation &amp; academic standing of the Partner </w:t>
            </w:r>
            <w:r w:rsidR="00440B3A">
              <w:rPr>
                <w:rFonts w:ascii="Calibri" w:hAnsi="Calibri" w:cs="Calibri"/>
              </w:rPr>
              <w:t xml:space="preserve">is </w:t>
            </w:r>
            <w:r w:rsidR="00200E9B" w:rsidRPr="00AB7FF1">
              <w:rPr>
                <w:rFonts w:ascii="Calibri" w:hAnsi="Calibri" w:cs="Calibri"/>
              </w:rPr>
              <w:t xml:space="preserve">comparable to UoP?  </w:t>
            </w:r>
            <w:r w:rsidR="00200E9B" w:rsidRPr="00AB7FF1">
              <w:rPr>
                <w:rFonts w:ascii="Calibri" w:hAnsi="Calibri" w:cs="Calibri"/>
                <w:i/>
              </w:rPr>
              <w:t>(Provide URLs of information source).</w:t>
            </w:r>
          </w:p>
        </w:tc>
        <w:tc>
          <w:tcPr>
            <w:tcW w:w="3538" w:type="dxa"/>
          </w:tcPr>
          <w:p w:rsidR="00200E9B" w:rsidRPr="00AB7FF1" w:rsidRDefault="00200E9B" w:rsidP="00200E9B">
            <w:pPr>
              <w:rPr>
                <w:rFonts w:ascii="Calibri" w:hAnsi="Calibri" w:cs="Calibri"/>
              </w:rPr>
            </w:pPr>
          </w:p>
        </w:tc>
      </w:tr>
      <w:tr w:rsidR="00200E9B" w:rsidRPr="00AB7FF1" w:rsidTr="00A9388D">
        <w:trPr>
          <w:trHeight w:val="284"/>
        </w:trPr>
        <w:tc>
          <w:tcPr>
            <w:tcW w:w="684" w:type="dxa"/>
          </w:tcPr>
          <w:p w:rsidR="00200E9B" w:rsidRPr="00AB7FF1" w:rsidRDefault="00200E9B" w:rsidP="00200E9B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2.5</w:t>
            </w:r>
          </w:p>
        </w:tc>
        <w:tc>
          <w:tcPr>
            <w:tcW w:w="5690" w:type="dxa"/>
          </w:tcPr>
          <w:p w:rsidR="00200E9B" w:rsidRPr="00AB7FF1" w:rsidRDefault="00200E9B" w:rsidP="00200E9B">
            <w:pPr>
              <w:pStyle w:val="ListParagraph"/>
              <w:ind w:left="40"/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Provide details of the nature and duration of any existing links between UoP and the Partner:</w:t>
            </w:r>
          </w:p>
        </w:tc>
        <w:tc>
          <w:tcPr>
            <w:tcW w:w="3538" w:type="dxa"/>
          </w:tcPr>
          <w:p w:rsidR="00200E9B" w:rsidRPr="00AB7FF1" w:rsidRDefault="00200E9B" w:rsidP="00200E9B">
            <w:pPr>
              <w:rPr>
                <w:rFonts w:ascii="Calibri" w:hAnsi="Calibri" w:cs="Calibri"/>
              </w:rPr>
            </w:pPr>
          </w:p>
        </w:tc>
      </w:tr>
    </w:tbl>
    <w:p w:rsidR="002679D9" w:rsidRDefault="002679D9"/>
    <w:p w:rsidR="002679D9" w:rsidRDefault="002679D9"/>
    <w:tbl>
      <w:tblPr>
        <w:tblStyle w:val="TableGrid"/>
        <w:tblW w:w="9917" w:type="dxa"/>
        <w:tblBorders>
          <w:top w:val="single" w:sz="4" w:space="0" w:color="621060"/>
          <w:left w:val="single" w:sz="4" w:space="0" w:color="621060"/>
          <w:bottom w:val="single" w:sz="4" w:space="0" w:color="621060"/>
          <w:right w:val="single" w:sz="4" w:space="0" w:color="621060"/>
          <w:insideH w:val="single" w:sz="4" w:space="0" w:color="621060"/>
          <w:insideV w:val="single" w:sz="4" w:space="0" w:color="62106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7"/>
        <w:gridCol w:w="5656"/>
        <w:gridCol w:w="3543"/>
      </w:tblGrid>
      <w:tr w:rsidR="006779CA" w:rsidRPr="00AB7FF1" w:rsidTr="00A9388D">
        <w:trPr>
          <w:trHeight w:val="223"/>
        </w:trPr>
        <w:tc>
          <w:tcPr>
            <w:tcW w:w="681" w:type="dxa"/>
            <w:shd w:val="clear" w:color="auto" w:fill="621060"/>
          </w:tcPr>
          <w:p w:rsidR="006779CA" w:rsidRPr="00AB7FF1" w:rsidRDefault="00A84DDF" w:rsidP="0016100D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>3</w:t>
            </w:r>
            <w:r w:rsidR="006779CA" w:rsidRPr="00AB7FF1">
              <w:rPr>
                <w:rFonts w:cs="Calibri"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5693" w:type="dxa"/>
            <w:gridSpan w:val="2"/>
            <w:shd w:val="clear" w:color="auto" w:fill="621060"/>
          </w:tcPr>
          <w:p w:rsidR="006779CA" w:rsidRPr="00AB7FF1" w:rsidRDefault="006779CA" w:rsidP="0016100D">
            <w:pPr>
              <w:pStyle w:val="Heading2"/>
              <w:numPr>
                <w:ilvl w:val="0"/>
                <w:numId w:val="0"/>
              </w:numPr>
              <w:spacing w:before="0" w:after="0"/>
              <w:ind w:left="14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>Proposed PGR Arrangements</w:t>
            </w:r>
          </w:p>
        </w:tc>
        <w:tc>
          <w:tcPr>
            <w:tcW w:w="3543" w:type="dxa"/>
            <w:shd w:val="clear" w:color="auto" w:fill="621060"/>
          </w:tcPr>
          <w:p w:rsidR="006779CA" w:rsidRPr="00AB7FF1" w:rsidRDefault="006779CA" w:rsidP="0016100D">
            <w:pPr>
              <w:rPr>
                <w:rFonts w:ascii="Calibri" w:hAnsi="Calibri" w:cs="Calibri"/>
              </w:rPr>
            </w:pPr>
          </w:p>
        </w:tc>
      </w:tr>
      <w:tr w:rsidR="0097394B" w:rsidRPr="00AB7FF1" w:rsidTr="00A9388D">
        <w:tc>
          <w:tcPr>
            <w:tcW w:w="681" w:type="dxa"/>
          </w:tcPr>
          <w:p w:rsidR="0097394B" w:rsidRPr="00AB7FF1" w:rsidRDefault="0097394B" w:rsidP="005C793F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3.</w:t>
            </w:r>
            <w:r w:rsidR="0007643E" w:rsidRPr="00AB7FF1">
              <w:rPr>
                <w:rFonts w:ascii="Calibri" w:hAnsi="Calibri" w:cs="Calibri"/>
              </w:rPr>
              <w:t>1</w:t>
            </w:r>
          </w:p>
        </w:tc>
        <w:tc>
          <w:tcPr>
            <w:tcW w:w="5693" w:type="dxa"/>
            <w:gridSpan w:val="2"/>
          </w:tcPr>
          <w:p w:rsidR="0097394B" w:rsidRPr="00AB7FF1" w:rsidRDefault="0097394B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 xml:space="preserve">How many </w:t>
            </w:r>
            <w:r w:rsidR="009D789C">
              <w:rPr>
                <w:rFonts w:ascii="Calibri" w:hAnsi="Calibri" w:cs="Calibri"/>
              </w:rPr>
              <w:t>Postgraduate Research Students (</w:t>
            </w:r>
            <w:proofErr w:type="spellStart"/>
            <w:r w:rsidRPr="00AB7FF1">
              <w:rPr>
                <w:rFonts w:ascii="Calibri" w:hAnsi="Calibri" w:cs="Calibri"/>
              </w:rPr>
              <w:t>PGRS</w:t>
            </w:r>
            <w:proofErr w:type="spellEnd"/>
            <w:r w:rsidR="009D789C">
              <w:rPr>
                <w:rFonts w:ascii="Calibri" w:hAnsi="Calibri" w:cs="Calibri"/>
              </w:rPr>
              <w:t>)</w:t>
            </w:r>
            <w:r w:rsidRPr="00AB7FF1">
              <w:rPr>
                <w:rFonts w:ascii="Calibri" w:hAnsi="Calibri" w:cs="Calibri"/>
              </w:rPr>
              <w:t xml:space="preserve"> will register under this arrangement?</w:t>
            </w:r>
            <w:r w:rsidR="00A9388D" w:rsidRPr="00AB7FF1">
              <w:rPr>
                <w:rFonts w:ascii="Calibri" w:hAnsi="Calibri" w:cs="Calibri"/>
              </w:rPr>
              <w:t xml:space="preserve"> (</w:t>
            </w:r>
            <w:r w:rsidR="00A9388D" w:rsidRPr="00AB7FF1">
              <w:rPr>
                <w:rFonts w:ascii="Calibri" w:hAnsi="Calibri" w:cs="Calibri"/>
                <w:i/>
              </w:rPr>
              <w:t>if known, include subject areas of research)</w:t>
            </w:r>
          </w:p>
        </w:tc>
        <w:tc>
          <w:tcPr>
            <w:tcW w:w="3543" w:type="dxa"/>
          </w:tcPr>
          <w:p w:rsidR="0097394B" w:rsidRPr="00AB7FF1" w:rsidRDefault="0097394B" w:rsidP="005C793F">
            <w:pPr>
              <w:rPr>
                <w:rFonts w:ascii="Calibri" w:hAnsi="Calibri" w:cs="Calibri"/>
              </w:rPr>
            </w:pPr>
          </w:p>
        </w:tc>
      </w:tr>
      <w:tr w:rsidR="0097394B" w:rsidRPr="00AB7FF1" w:rsidTr="00A9388D">
        <w:tc>
          <w:tcPr>
            <w:tcW w:w="681" w:type="dxa"/>
          </w:tcPr>
          <w:p w:rsidR="0097394B" w:rsidRPr="00AB7FF1" w:rsidRDefault="0097394B" w:rsidP="005C793F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3.</w:t>
            </w:r>
            <w:r w:rsidR="0007643E" w:rsidRPr="00AB7FF1">
              <w:rPr>
                <w:rFonts w:ascii="Calibri" w:hAnsi="Calibri" w:cs="Calibri"/>
              </w:rPr>
              <w:t>2</w:t>
            </w:r>
          </w:p>
        </w:tc>
        <w:tc>
          <w:tcPr>
            <w:tcW w:w="5693" w:type="dxa"/>
            <w:gridSpan w:val="2"/>
          </w:tcPr>
          <w:p w:rsidR="001A3910" w:rsidRPr="00AB7FF1" w:rsidRDefault="00CB01E8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 xml:space="preserve">Provide </w:t>
            </w:r>
            <w:r w:rsidR="005A168D" w:rsidRPr="00AB7FF1">
              <w:rPr>
                <w:rFonts w:ascii="Calibri" w:hAnsi="Calibri" w:cs="Calibri"/>
              </w:rPr>
              <w:t>the number of intakes for</w:t>
            </w:r>
            <w:r w:rsidR="0057145D" w:rsidRPr="00AB7FF1">
              <w:rPr>
                <w:rFonts w:ascii="Calibri" w:hAnsi="Calibri" w:cs="Calibri"/>
              </w:rPr>
              <w:t xml:space="preserve"> each academic year: </w:t>
            </w:r>
          </w:p>
          <w:p w:rsidR="0097394B" w:rsidRPr="00AB7FF1" w:rsidRDefault="0057145D">
            <w:pPr>
              <w:rPr>
                <w:rFonts w:ascii="Calibri" w:hAnsi="Calibri" w:cs="Calibri"/>
                <w:i/>
              </w:rPr>
            </w:pPr>
            <w:r w:rsidRPr="00AB7FF1">
              <w:rPr>
                <w:rFonts w:ascii="Calibri" w:hAnsi="Calibri" w:cs="Calibri"/>
                <w:i/>
              </w:rPr>
              <w:t>(</w:t>
            </w:r>
            <w:r w:rsidR="00440B3A">
              <w:rPr>
                <w:rFonts w:ascii="Calibri" w:hAnsi="Calibri" w:cs="Calibri"/>
                <w:i/>
              </w:rPr>
              <w:t xml:space="preserve">e.g. </w:t>
            </w:r>
            <w:r w:rsidRPr="00AB7FF1">
              <w:rPr>
                <w:rFonts w:ascii="Calibri" w:hAnsi="Calibri" w:cs="Calibri"/>
                <w:i/>
              </w:rPr>
              <w:t>October or February or both)</w:t>
            </w:r>
          </w:p>
        </w:tc>
        <w:tc>
          <w:tcPr>
            <w:tcW w:w="3543" w:type="dxa"/>
          </w:tcPr>
          <w:p w:rsidR="0097394B" w:rsidRPr="00AB7FF1" w:rsidRDefault="0097394B" w:rsidP="005C793F">
            <w:pPr>
              <w:rPr>
                <w:rFonts w:ascii="Calibri" w:hAnsi="Calibri" w:cs="Calibri"/>
              </w:rPr>
            </w:pPr>
          </w:p>
        </w:tc>
      </w:tr>
      <w:tr w:rsidR="00CB01E8" w:rsidRPr="00AB7FF1" w:rsidTr="00A9388D">
        <w:tc>
          <w:tcPr>
            <w:tcW w:w="681" w:type="dxa"/>
          </w:tcPr>
          <w:p w:rsidR="00CB01E8" w:rsidRPr="00AB7FF1" w:rsidRDefault="00CB01E8" w:rsidP="005C793F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3.</w:t>
            </w:r>
            <w:r w:rsidR="0007643E" w:rsidRPr="00AB7FF1">
              <w:rPr>
                <w:rFonts w:ascii="Calibri" w:hAnsi="Calibri" w:cs="Calibri"/>
              </w:rPr>
              <w:t>3</w:t>
            </w:r>
          </w:p>
        </w:tc>
        <w:tc>
          <w:tcPr>
            <w:tcW w:w="5693" w:type="dxa"/>
            <w:gridSpan w:val="2"/>
          </w:tcPr>
          <w:p w:rsidR="00CB01E8" w:rsidRPr="00AB7FF1" w:rsidRDefault="001A3910" w:rsidP="001A3910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 xml:space="preserve">Provide the first intake date for registration of </w:t>
            </w:r>
            <w:proofErr w:type="spellStart"/>
            <w:r w:rsidRPr="00AB7FF1">
              <w:rPr>
                <w:rFonts w:ascii="Calibri" w:hAnsi="Calibri" w:cs="Calibri"/>
              </w:rPr>
              <w:t>PGRS</w:t>
            </w:r>
            <w:proofErr w:type="spellEnd"/>
            <w:r w:rsidR="00440B3A">
              <w:rPr>
                <w:rFonts w:ascii="Calibri" w:hAnsi="Calibri" w:cs="Calibri"/>
              </w:rPr>
              <w:t>:</w:t>
            </w:r>
          </w:p>
        </w:tc>
        <w:tc>
          <w:tcPr>
            <w:tcW w:w="3543" w:type="dxa"/>
          </w:tcPr>
          <w:p w:rsidR="00CB01E8" w:rsidRPr="00AB7FF1" w:rsidDel="00CB01E8" w:rsidRDefault="00CB01E8" w:rsidP="005C793F">
            <w:pPr>
              <w:rPr>
                <w:rFonts w:ascii="Calibri" w:hAnsi="Calibri" w:cs="Calibri"/>
              </w:rPr>
            </w:pPr>
          </w:p>
        </w:tc>
      </w:tr>
      <w:tr w:rsidR="0097394B" w:rsidRPr="00AB7FF1" w:rsidTr="00A9388D">
        <w:tc>
          <w:tcPr>
            <w:tcW w:w="681" w:type="dxa"/>
          </w:tcPr>
          <w:p w:rsidR="0097394B" w:rsidRPr="00AB7FF1" w:rsidRDefault="0097394B" w:rsidP="0072426E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3.</w:t>
            </w:r>
            <w:r w:rsidR="0007643E" w:rsidRPr="00AB7FF1">
              <w:rPr>
                <w:rFonts w:ascii="Calibri" w:hAnsi="Calibri" w:cs="Calibri"/>
              </w:rPr>
              <w:t>4</w:t>
            </w:r>
          </w:p>
        </w:tc>
        <w:tc>
          <w:tcPr>
            <w:tcW w:w="5693" w:type="dxa"/>
            <w:gridSpan w:val="2"/>
          </w:tcPr>
          <w:p w:rsidR="0097394B" w:rsidRPr="00AB7FF1" w:rsidDel="00582FB3" w:rsidRDefault="008D7584" w:rsidP="0007643E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Provide details of PGRS attendance at the University of Portsmouth</w:t>
            </w:r>
            <w:r w:rsidR="00440B3A">
              <w:rPr>
                <w:rFonts w:ascii="Calibri" w:hAnsi="Calibri" w:cs="Calibri"/>
              </w:rPr>
              <w:t>:</w:t>
            </w:r>
          </w:p>
        </w:tc>
        <w:tc>
          <w:tcPr>
            <w:tcW w:w="3543" w:type="dxa"/>
          </w:tcPr>
          <w:p w:rsidR="0097394B" w:rsidRPr="00AB7FF1" w:rsidRDefault="0097394B" w:rsidP="005C793F">
            <w:pPr>
              <w:rPr>
                <w:rFonts w:ascii="Calibri" w:hAnsi="Calibri" w:cs="Calibri"/>
              </w:rPr>
            </w:pPr>
          </w:p>
        </w:tc>
      </w:tr>
      <w:tr w:rsidR="00591AE8" w:rsidRPr="00AB7FF1" w:rsidTr="00A9388D">
        <w:tc>
          <w:tcPr>
            <w:tcW w:w="681" w:type="dxa"/>
          </w:tcPr>
          <w:p w:rsidR="00591AE8" w:rsidRPr="00AB7FF1" w:rsidRDefault="00591AE8" w:rsidP="0072426E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3.5</w:t>
            </w:r>
          </w:p>
        </w:tc>
        <w:tc>
          <w:tcPr>
            <w:tcW w:w="5693" w:type="dxa"/>
            <w:gridSpan w:val="2"/>
          </w:tcPr>
          <w:p w:rsidR="00591AE8" w:rsidRPr="00AB7FF1" w:rsidRDefault="008D7584" w:rsidP="00591AE8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Confirm Second Supervision will be provided by the Partner for all PGRS registered as part of the research arrangement</w:t>
            </w:r>
            <w:r w:rsidR="00440B3A">
              <w:rPr>
                <w:rFonts w:ascii="Calibri" w:hAnsi="Calibri" w:cs="Calibri"/>
              </w:rPr>
              <w:t>:</w:t>
            </w:r>
          </w:p>
        </w:tc>
        <w:tc>
          <w:tcPr>
            <w:tcW w:w="3543" w:type="dxa"/>
          </w:tcPr>
          <w:p w:rsidR="00591AE8" w:rsidRPr="00AB7FF1" w:rsidRDefault="00591AE8" w:rsidP="005C793F">
            <w:pPr>
              <w:rPr>
                <w:rFonts w:ascii="Calibri" w:hAnsi="Calibri" w:cs="Calibri"/>
              </w:rPr>
            </w:pPr>
          </w:p>
        </w:tc>
      </w:tr>
      <w:tr w:rsidR="008D7584" w:rsidRPr="00AB7FF1" w:rsidTr="0004629C">
        <w:trPr>
          <w:trHeight w:val="258"/>
        </w:trPr>
        <w:tc>
          <w:tcPr>
            <w:tcW w:w="718" w:type="dxa"/>
            <w:gridSpan w:val="2"/>
            <w:shd w:val="clear" w:color="auto" w:fill="621060"/>
          </w:tcPr>
          <w:p w:rsidR="008D7584" w:rsidRPr="00AB7FF1" w:rsidDel="00BC7B48" w:rsidRDefault="008D7584" w:rsidP="0004629C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4.</w:t>
            </w:r>
          </w:p>
        </w:tc>
        <w:tc>
          <w:tcPr>
            <w:tcW w:w="9199" w:type="dxa"/>
            <w:gridSpan w:val="2"/>
            <w:shd w:val="clear" w:color="auto" w:fill="621060"/>
          </w:tcPr>
          <w:p w:rsidR="008D7584" w:rsidRPr="00AB7FF1" w:rsidRDefault="008D7584" w:rsidP="0004629C">
            <w:pPr>
              <w:rPr>
                <w:rFonts w:ascii="Calibri" w:hAnsi="Calibri" w:cs="Calibri"/>
                <w:b/>
              </w:rPr>
            </w:pPr>
            <w:r w:rsidRPr="00AB7FF1">
              <w:rPr>
                <w:rFonts w:ascii="Calibri" w:hAnsi="Calibri" w:cs="Calibri"/>
                <w:b/>
              </w:rPr>
              <w:t>Risk Evaluation</w:t>
            </w:r>
          </w:p>
        </w:tc>
      </w:tr>
      <w:tr w:rsidR="008D7584" w:rsidRPr="00AB7FF1" w:rsidTr="00A9388D">
        <w:trPr>
          <w:trHeight w:val="1082"/>
        </w:trPr>
        <w:tc>
          <w:tcPr>
            <w:tcW w:w="718" w:type="dxa"/>
            <w:gridSpan w:val="2"/>
          </w:tcPr>
          <w:p w:rsidR="008D7584" w:rsidRPr="00AB7FF1" w:rsidRDefault="008D7584" w:rsidP="008D7584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4.1</w:t>
            </w:r>
          </w:p>
        </w:tc>
        <w:tc>
          <w:tcPr>
            <w:tcW w:w="5656" w:type="dxa"/>
          </w:tcPr>
          <w:p w:rsidR="008D7584" w:rsidRPr="00AB7FF1" w:rsidRDefault="008D7584" w:rsidP="008D7584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If an overseas partner, what are the current risks identified by UK Govt &amp; UoP Insurers for the country being visited? (</w:t>
            </w:r>
            <w:hyperlink r:id="rId9" w:history="1">
              <w:r w:rsidRPr="00AB7FF1">
                <w:rPr>
                  <w:rStyle w:val="Hyperlink"/>
                  <w:rFonts w:ascii="Calibri" w:hAnsi="Calibri" w:cs="Calibri"/>
                </w:rPr>
                <w:t>https://www.gov.uk/foreign-travel-advice</w:t>
              </w:r>
            </w:hyperlink>
            <w:r w:rsidRPr="00AB7FF1">
              <w:rPr>
                <w:rFonts w:ascii="Calibri" w:hAnsi="Calibri" w:cs="Calibri"/>
              </w:rPr>
              <w:t xml:space="preserve"> &amp;</w:t>
            </w:r>
            <w:r w:rsidR="00440B3A">
              <w:t xml:space="preserve"> </w:t>
            </w:r>
            <w:r w:rsidR="00DF01AC">
              <w:t xml:space="preserve">visit </w:t>
            </w:r>
            <w:hyperlink r:id="rId10" w:history="1">
              <w:r w:rsidR="00DF01AC" w:rsidRPr="00BB6CF3">
                <w:rPr>
                  <w:rStyle w:val="Hyperlink"/>
                </w:rPr>
                <w:t>https://sites.google.com/port.ac.uk/travelandexpenses/overseas-travel/overseas-travel-risk-assessment?authuser=0&amp;pli=1</w:t>
              </w:r>
            </w:hyperlink>
            <w:r w:rsidR="00DF01AC">
              <w:t xml:space="preserve"> and download the </w:t>
            </w:r>
            <w:proofErr w:type="spellStart"/>
            <w:r w:rsidR="00DF01AC">
              <w:t>Healix</w:t>
            </w:r>
            <w:proofErr w:type="spellEnd"/>
            <w:r w:rsidR="00DF01AC">
              <w:t xml:space="preserve"> report for the country being visited</w:t>
            </w:r>
            <w:r w:rsidR="00524088">
              <w:t xml:space="preserve"> and summarise key points here</w:t>
            </w:r>
            <w:r w:rsidR="00DF01AC">
              <w:t xml:space="preserve">. If you need a </w:t>
            </w:r>
            <w:r w:rsidR="00524088">
              <w:t xml:space="preserve">city-specific report, then please email </w:t>
            </w:r>
            <w:hyperlink r:id="rId11" w:history="1">
              <w:r w:rsidR="00524088" w:rsidRPr="00BB6CF3">
                <w:rPr>
                  <w:rStyle w:val="Hyperlink"/>
                </w:rPr>
                <w:t>insurancesupport@port.ac.uk</w:t>
              </w:r>
            </w:hyperlink>
            <w:bookmarkStart w:id="0" w:name="_GoBack"/>
            <w:bookmarkEnd w:id="0"/>
            <w:r w:rsidR="00524088">
              <w:t>)</w:t>
            </w:r>
          </w:p>
        </w:tc>
        <w:tc>
          <w:tcPr>
            <w:tcW w:w="3543" w:type="dxa"/>
          </w:tcPr>
          <w:p w:rsidR="008D7584" w:rsidRPr="00AB7FF1" w:rsidRDefault="008D7584" w:rsidP="008D7584">
            <w:pPr>
              <w:rPr>
                <w:rFonts w:ascii="Calibri" w:hAnsi="Calibri" w:cs="Calibri"/>
              </w:rPr>
            </w:pPr>
          </w:p>
        </w:tc>
      </w:tr>
      <w:tr w:rsidR="008D7584" w:rsidRPr="00AB7FF1" w:rsidTr="00A9388D">
        <w:tc>
          <w:tcPr>
            <w:tcW w:w="718" w:type="dxa"/>
            <w:gridSpan w:val="2"/>
          </w:tcPr>
          <w:p w:rsidR="008D7584" w:rsidRPr="00AB7FF1" w:rsidRDefault="008D7584" w:rsidP="008D7584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4.2</w:t>
            </w:r>
          </w:p>
        </w:tc>
        <w:tc>
          <w:tcPr>
            <w:tcW w:w="5656" w:type="dxa"/>
          </w:tcPr>
          <w:p w:rsidR="008D7584" w:rsidRPr="00AB7FF1" w:rsidRDefault="008D7584" w:rsidP="008D7584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 xml:space="preserve">Are there any location and/or regional factors, which may </w:t>
            </w:r>
            <w:r w:rsidRPr="00AB7FF1">
              <w:rPr>
                <w:rFonts w:ascii="Calibri" w:hAnsi="Calibri" w:cs="Calibri"/>
              </w:rPr>
              <w:lastRenderedPageBreak/>
              <w:t>affect the Split-</w:t>
            </w:r>
            <w:r w:rsidR="00440B3A">
              <w:rPr>
                <w:rFonts w:ascii="Calibri" w:hAnsi="Calibri" w:cs="Calibri"/>
              </w:rPr>
              <w:t>Site</w:t>
            </w:r>
            <w:r w:rsidRPr="00AB7FF1">
              <w:rPr>
                <w:rFonts w:ascii="Calibri" w:hAnsi="Calibri" w:cs="Calibri"/>
              </w:rPr>
              <w:t xml:space="preserve"> PGR arrangement?</w:t>
            </w:r>
          </w:p>
        </w:tc>
        <w:tc>
          <w:tcPr>
            <w:tcW w:w="3543" w:type="dxa"/>
          </w:tcPr>
          <w:p w:rsidR="008D7584" w:rsidRPr="00AB7FF1" w:rsidRDefault="008D7584" w:rsidP="008D7584">
            <w:pPr>
              <w:rPr>
                <w:rFonts w:ascii="Calibri" w:hAnsi="Calibri" w:cs="Calibri"/>
              </w:rPr>
            </w:pPr>
          </w:p>
        </w:tc>
      </w:tr>
      <w:tr w:rsidR="008D7584" w:rsidRPr="00AB7FF1" w:rsidTr="00A9388D">
        <w:tc>
          <w:tcPr>
            <w:tcW w:w="718" w:type="dxa"/>
            <w:gridSpan w:val="2"/>
          </w:tcPr>
          <w:p w:rsidR="008D7584" w:rsidRPr="00AB7FF1" w:rsidRDefault="008D7584" w:rsidP="008D7584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4.3</w:t>
            </w:r>
          </w:p>
        </w:tc>
        <w:tc>
          <w:tcPr>
            <w:tcW w:w="5656" w:type="dxa"/>
          </w:tcPr>
          <w:p w:rsidR="008D7584" w:rsidRPr="00AB7FF1" w:rsidRDefault="008D7584" w:rsidP="008D7584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Details of any potential conflicts of interest:</w:t>
            </w:r>
          </w:p>
          <w:p w:rsidR="008D7584" w:rsidRPr="00AB7FF1" w:rsidRDefault="008D7584" w:rsidP="008D7584">
            <w:pPr>
              <w:rPr>
                <w:rFonts w:ascii="Calibri" w:hAnsi="Calibri" w:cs="Calibri"/>
                <w:i/>
              </w:rPr>
            </w:pPr>
            <w:r w:rsidRPr="00AB7FF1">
              <w:rPr>
                <w:rFonts w:ascii="Calibri" w:hAnsi="Calibri" w:cs="Calibri"/>
                <w:i/>
              </w:rPr>
              <w:t>(Any conflicts of interest for the awarding institution by putting the agreement in place).</w:t>
            </w:r>
          </w:p>
        </w:tc>
        <w:tc>
          <w:tcPr>
            <w:tcW w:w="3543" w:type="dxa"/>
          </w:tcPr>
          <w:p w:rsidR="008D7584" w:rsidRPr="00AB7FF1" w:rsidRDefault="008D7584" w:rsidP="008D7584">
            <w:pPr>
              <w:rPr>
                <w:rFonts w:ascii="Calibri" w:hAnsi="Calibri" w:cs="Calibri"/>
              </w:rPr>
            </w:pPr>
          </w:p>
        </w:tc>
      </w:tr>
    </w:tbl>
    <w:p w:rsidR="00440B3A" w:rsidRDefault="00440B3A">
      <w:pPr>
        <w:rPr>
          <w:rFonts w:ascii="Calibri" w:hAnsi="Calibri" w:cs="Calibri"/>
        </w:rPr>
      </w:pPr>
    </w:p>
    <w:p w:rsidR="00894F70" w:rsidRPr="00440B3A" w:rsidRDefault="00440B3A" w:rsidP="00440B3A">
      <w:pPr>
        <w:tabs>
          <w:tab w:val="left" w:pos="105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tbl>
      <w:tblPr>
        <w:tblStyle w:val="TableGrid"/>
        <w:tblW w:w="9923" w:type="dxa"/>
        <w:tblInd w:w="-5" w:type="dxa"/>
        <w:tblBorders>
          <w:top w:val="single" w:sz="4" w:space="0" w:color="621060"/>
          <w:left w:val="single" w:sz="4" w:space="0" w:color="621060"/>
          <w:bottom w:val="single" w:sz="4" w:space="0" w:color="621060"/>
          <w:right w:val="single" w:sz="4" w:space="0" w:color="621060"/>
          <w:insideH w:val="single" w:sz="4" w:space="0" w:color="621060"/>
          <w:insideV w:val="single" w:sz="4" w:space="0" w:color="62106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8"/>
        <w:gridCol w:w="6"/>
        <w:gridCol w:w="18"/>
        <w:gridCol w:w="3967"/>
        <w:gridCol w:w="1565"/>
        <w:gridCol w:w="1200"/>
        <w:gridCol w:w="2476"/>
        <w:gridCol w:w="11"/>
      </w:tblGrid>
      <w:tr w:rsidR="004630E0" w:rsidRPr="00AB7FF1" w:rsidTr="00AB7FF1">
        <w:tc>
          <w:tcPr>
            <w:tcW w:w="704" w:type="dxa"/>
            <w:gridSpan w:val="4"/>
            <w:shd w:val="clear" w:color="auto" w:fill="621060"/>
          </w:tcPr>
          <w:p w:rsidR="004630E0" w:rsidRPr="00AB7FF1" w:rsidRDefault="004630E0" w:rsidP="00FC5622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>5.</w:t>
            </w:r>
          </w:p>
        </w:tc>
        <w:tc>
          <w:tcPr>
            <w:tcW w:w="9219" w:type="dxa"/>
            <w:gridSpan w:val="5"/>
            <w:shd w:val="clear" w:color="auto" w:fill="621060"/>
          </w:tcPr>
          <w:p w:rsidR="004630E0" w:rsidRPr="00AB7FF1" w:rsidRDefault="004630E0" w:rsidP="00FC5622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>Contingency Arrangements</w:t>
            </w:r>
          </w:p>
        </w:tc>
      </w:tr>
      <w:tr w:rsidR="008C66E6" w:rsidRPr="00AB7FF1" w:rsidTr="00AB7FF1">
        <w:tc>
          <w:tcPr>
            <w:tcW w:w="704" w:type="dxa"/>
            <w:gridSpan w:val="4"/>
          </w:tcPr>
          <w:p w:rsidR="008C66E6" w:rsidRPr="00AB7FF1" w:rsidRDefault="008C66E6" w:rsidP="009B1BEC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5.1</w:t>
            </w:r>
          </w:p>
        </w:tc>
        <w:tc>
          <w:tcPr>
            <w:tcW w:w="5532" w:type="dxa"/>
            <w:gridSpan w:val="2"/>
          </w:tcPr>
          <w:p w:rsidR="008C66E6" w:rsidRPr="00AB7FF1" w:rsidRDefault="00CB01E8" w:rsidP="009B1BEC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 xml:space="preserve">Provide details of the </w:t>
            </w:r>
            <w:r w:rsidR="008C4F9B" w:rsidRPr="00AB7FF1">
              <w:rPr>
                <w:rFonts w:ascii="Calibri" w:hAnsi="Calibri" w:cs="Calibri"/>
              </w:rPr>
              <w:t xml:space="preserve">contingency arrangements </w:t>
            </w:r>
            <w:r w:rsidRPr="00AB7FF1">
              <w:rPr>
                <w:rFonts w:ascii="Calibri" w:hAnsi="Calibri" w:cs="Calibri"/>
              </w:rPr>
              <w:t xml:space="preserve">in the event of a part or whole failure of the </w:t>
            </w:r>
            <w:r w:rsidR="00AE1B75" w:rsidRPr="00AB7FF1">
              <w:rPr>
                <w:rFonts w:ascii="Calibri" w:hAnsi="Calibri" w:cs="Calibri"/>
              </w:rPr>
              <w:t>Partner</w:t>
            </w:r>
            <w:r w:rsidRPr="00AB7FF1">
              <w:rPr>
                <w:rFonts w:ascii="Calibri" w:hAnsi="Calibri" w:cs="Calibri"/>
              </w:rPr>
              <w:t>:</w:t>
            </w:r>
          </w:p>
        </w:tc>
        <w:tc>
          <w:tcPr>
            <w:tcW w:w="3687" w:type="dxa"/>
            <w:gridSpan w:val="3"/>
          </w:tcPr>
          <w:p w:rsidR="008C66E6" w:rsidRPr="00AB7FF1" w:rsidRDefault="008C66E6" w:rsidP="009B1BEC">
            <w:pPr>
              <w:rPr>
                <w:rFonts w:ascii="Calibri" w:hAnsi="Calibri" w:cs="Calibri"/>
              </w:rPr>
            </w:pPr>
          </w:p>
        </w:tc>
      </w:tr>
      <w:tr w:rsidR="00302560" w:rsidRPr="00AB7FF1" w:rsidTr="00591AE8">
        <w:tc>
          <w:tcPr>
            <w:tcW w:w="680" w:type="dxa"/>
            <w:gridSpan w:val="2"/>
            <w:shd w:val="clear" w:color="auto" w:fill="621060"/>
          </w:tcPr>
          <w:p w:rsidR="00302560" w:rsidRPr="00AB7FF1" w:rsidRDefault="00302560" w:rsidP="00FC5622">
            <w:pPr>
              <w:pStyle w:val="Heading2"/>
              <w:numPr>
                <w:ilvl w:val="0"/>
                <w:numId w:val="0"/>
              </w:numPr>
              <w:spacing w:before="0" w:after="0"/>
              <w:ind w:left="14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>6.</w:t>
            </w:r>
          </w:p>
        </w:tc>
        <w:tc>
          <w:tcPr>
            <w:tcW w:w="9243" w:type="dxa"/>
            <w:gridSpan w:val="7"/>
            <w:shd w:val="clear" w:color="auto" w:fill="621060"/>
          </w:tcPr>
          <w:p w:rsidR="00302560" w:rsidRPr="00AB7FF1" w:rsidRDefault="00302560" w:rsidP="00FC5622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>Financial Arrangements</w:t>
            </w:r>
          </w:p>
        </w:tc>
      </w:tr>
      <w:tr w:rsidR="00810359" w:rsidRPr="00AB7FF1" w:rsidTr="00591AE8">
        <w:tc>
          <w:tcPr>
            <w:tcW w:w="680" w:type="dxa"/>
            <w:gridSpan w:val="2"/>
          </w:tcPr>
          <w:p w:rsidR="00810359" w:rsidRPr="00AB7FF1" w:rsidRDefault="00810359" w:rsidP="0074576B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6.1</w:t>
            </w:r>
          </w:p>
        </w:tc>
        <w:tc>
          <w:tcPr>
            <w:tcW w:w="5556" w:type="dxa"/>
            <w:gridSpan w:val="4"/>
          </w:tcPr>
          <w:p w:rsidR="00810359" w:rsidRPr="00AB7FF1" w:rsidRDefault="00200E9B" w:rsidP="009F0C54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Confirm</w:t>
            </w:r>
            <w:r w:rsidR="00CB01E8" w:rsidRPr="00AB7FF1">
              <w:rPr>
                <w:rFonts w:ascii="Calibri" w:hAnsi="Calibri" w:cs="Calibri"/>
              </w:rPr>
              <w:t xml:space="preserve"> payment of 50% of the International or home/EU applicable PhD fee to Portsmouth:</w:t>
            </w:r>
          </w:p>
        </w:tc>
        <w:tc>
          <w:tcPr>
            <w:tcW w:w="3687" w:type="dxa"/>
            <w:gridSpan w:val="3"/>
          </w:tcPr>
          <w:p w:rsidR="00810359" w:rsidRPr="00AB7FF1" w:rsidRDefault="00810359" w:rsidP="005C793F">
            <w:pPr>
              <w:rPr>
                <w:rFonts w:ascii="Calibri" w:hAnsi="Calibri" w:cs="Calibri"/>
              </w:rPr>
            </w:pPr>
          </w:p>
        </w:tc>
      </w:tr>
      <w:tr w:rsidR="00810359" w:rsidRPr="00AB7FF1" w:rsidTr="00591AE8">
        <w:tc>
          <w:tcPr>
            <w:tcW w:w="680" w:type="dxa"/>
            <w:gridSpan w:val="2"/>
          </w:tcPr>
          <w:p w:rsidR="00810359" w:rsidRPr="00AB7FF1" w:rsidRDefault="00810359" w:rsidP="005408CF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6.</w:t>
            </w:r>
            <w:r w:rsidR="005408CF" w:rsidRPr="00AB7FF1">
              <w:rPr>
                <w:rFonts w:ascii="Calibri" w:hAnsi="Calibri" w:cs="Calibri"/>
              </w:rPr>
              <w:t>2</w:t>
            </w:r>
          </w:p>
        </w:tc>
        <w:tc>
          <w:tcPr>
            <w:tcW w:w="5556" w:type="dxa"/>
            <w:gridSpan w:val="4"/>
          </w:tcPr>
          <w:p w:rsidR="00810359" w:rsidRPr="00AB7FF1" w:rsidRDefault="00810359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P</w:t>
            </w:r>
            <w:r w:rsidR="00CB01E8" w:rsidRPr="00AB7FF1">
              <w:rPr>
                <w:rFonts w:ascii="Calibri" w:hAnsi="Calibri" w:cs="Calibri"/>
              </w:rPr>
              <w:t>rovide</w:t>
            </w:r>
            <w:r w:rsidRPr="00AB7FF1">
              <w:rPr>
                <w:rFonts w:ascii="Calibri" w:hAnsi="Calibri" w:cs="Calibri"/>
              </w:rPr>
              <w:t xml:space="preserve"> details of any bench fee</w:t>
            </w:r>
            <w:r w:rsidR="00CB01E8" w:rsidRPr="00AB7FF1">
              <w:rPr>
                <w:rFonts w:ascii="Calibri" w:hAnsi="Calibri" w:cs="Calibri"/>
              </w:rPr>
              <w:t>s payable to UoP</w:t>
            </w:r>
            <w:r w:rsidRPr="00AB7FF1">
              <w:rPr>
                <w:rFonts w:ascii="Calibri" w:hAnsi="Calibri" w:cs="Calibri"/>
              </w:rPr>
              <w:t xml:space="preserve"> </w:t>
            </w:r>
            <w:r w:rsidR="00CB01E8" w:rsidRPr="00AB7FF1">
              <w:rPr>
                <w:rFonts w:ascii="Calibri" w:hAnsi="Calibri" w:cs="Calibri"/>
              </w:rPr>
              <w:t>for applicable subject areas:</w:t>
            </w:r>
            <w:r w:rsidRPr="00AB7FF1">
              <w:rPr>
                <w:rFonts w:ascii="Calibri" w:hAnsi="Calibri" w:cs="Calibri"/>
                <w:i/>
              </w:rPr>
              <w:t xml:space="preserve"> (indicate the specific research expenses which are included in the bench fee)</w:t>
            </w:r>
          </w:p>
        </w:tc>
        <w:tc>
          <w:tcPr>
            <w:tcW w:w="3687" w:type="dxa"/>
            <w:gridSpan w:val="3"/>
          </w:tcPr>
          <w:p w:rsidR="00810359" w:rsidRPr="00AB7FF1" w:rsidRDefault="00810359" w:rsidP="005C793F">
            <w:pPr>
              <w:rPr>
                <w:rFonts w:ascii="Calibri" w:hAnsi="Calibri" w:cs="Calibri"/>
              </w:rPr>
            </w:pPr>
          </w:p>
        </w:tc>
      </w:tr>
      <w:tr w:rsidR="00B03FDF" w:rsidRPr="00AB7FF1" w:rsidTr="00AB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" w:type="dxa"/>
            <w:shd w:val="clear" w:color="auto" w:fill="621060"/>
          </w:tcPr>
          <w:p w:rsidR="00B03FDF" w:rsidRPr="00AB7FF1" w:rsidRDefault="00200E9B" w:rsidP="007153BA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>7</w:t>
            </w:r>
            <w:r w:rsidR="0013120D" w:rsidRPr="00AB7FF1">
              <w:rPr>
                <w:rFonts w:cs="Calibri"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9251" w:type="dxa"/>
            <w:gridSpan w:val="8"/>
            <w:shd w:val="clear" w:color="auto" w:fill="621060"/>
          </w:tcPr>
          <w:p w:rsidR="00B03FDF" w:rsidRPr="00AB7FF1" w:rsidRDefault="00B03FDF" w:rsidP="00AB7FF1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>Proposer Declaration</w:t>
            </w:r>
          </w:p>
        </w:tc>
      </w:tr>
      <w:tr w:rsidR="00C67BF5" w:rsidRPr="00AB7FF1" w:rsidTr="00591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9"/>
            <w:shd w:val="clear" w:color="auto" w:fill="auto"/>
          </w:tcPr>
          <w:p w:rsidR="00C67BF5" w:rsidRPr="00AB7FF1" w:rsidRDefault="00C67BF5" w:rsidP="00C67BF5">
            <w:pPr>
              <w:rPr>
                <w:rFonts w:ascii="Calibri" w:hAnsi="Calibri" w:cs="Calibri"/>
                <w:color w:val="FFFFFF" w:themeColor="background1"/>
              </w:rPr>
            </w:pPr>
            <w:r w:rsidRPr="00AB7FF1">
              <w:rPr>
                <w:rFonts w:ascii="Calibri" w:hAnsi="Calibri" w:cs="Calibri"/>
              </w:rPr>
              <w:t xml:space="preserve">The statements and information in this form are to the best of my knowledge, true and correct at the time of submission of </w:t>
            </w:r>
            <w:r w:rsidR="000A5E14">
              <w:rPr>
                <w:rFonts w:ascii="Calibri" w:hAnsi="Calibri" w:cs="Calibri"/>
              </w:rPr>
              <w:t>this form</w:t>
            </w:r>
            <w:r w:rsidRPr="00AB7FF1">
              <w:rPr>
                <w:rFonts w:ascii="Calibri" w:hAnsi="Calibri" w:cs="Calibri"/>
              </w:rPr>
              <w:t>. It is acknowledged that the form, including any attachments submitted with it, may be subject to audit.</w:t>
            </w:r>
          </w:p>
        </w:tc>
      </w:tr>
      <w:tr w:rsidR="001302F6" w:rsidRPr="00AB7FF1" w:rsidTr="00591AE8">
        <w:tc>
          <w:tcPr>
            <w:tcW w:w="4671" w:type="dxa"/>
            <w:gridSpan w:val="5"/>
            <w:shd w:val="clear" w:color="auto" w:fill="621060"/>
          </w:tcPr>
          <w:p w:rsidR="001302F6" w:rsidRPr="00AB7FF1" w:rsidRDefault="001302F6" w:rsidP="00056D45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B7FF1">
              <w:rPr>
                <w:rFonts w:ascii="Calibri" w:hAnsi="Calibri" w:cs="Calibri"/>
                <w:b/>
                <w:color w:val="FFFFFF" w:themeColor="background1"/>
              </w:rPr>
              <w:t>UoP Proposer Name:</w:t>
            </w:r>
          </w:p>
        </w:tc>
        <w:tc>
          <w:tcPr>
            <w:tcW w:w="2765" w:type="dxa"/>
            <w:gridSpan w:val="2"/>
            <w:shd w:val="clear" w:color="auto" w:fill="621060"/>
          </w:tcPr>
          <w:p w:rsidR="001302F6" w:rsidRPr="00AB7FF1" w:rsidRDefault="005A227C" w:rsidP="005A227C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B7FF1">
              <w:rPr>
                <w:rFonts w:ascii="Calibri" w:hAnsi="Calibri" w:cs="Calibri"/>
                <w:b/>
                <w:color w:val="FFFFFF" w:themeColor="background1"/>
              </w:rPr>
              <w:t>e</w:t>
            </w:r>
            <w:r w:rsidR="001302F6" w:rsidRPr="00AB7FF1">
              <w:rPr>
                <w:rFonts w:ascii="Calibri" w:hAnsi="Calibri" w:cs="Calibri"/>
                <w:b/>
                <w:color w:val="FFFFFF" w:themeColor="background1"/>
              </w:rPr>
              <w:t>Signature</w:t>
            </w:r>
            <w:r w:rsidRPr="00AB7FF1">
              <w:rPr>
                <w:rFonts w:ascii="Calibri" w:hAnsi="Calibri" w:cs="Calibri"/>
                <w:b/>
                <w:color w:val="FFFFFF" w:themeColor="background1"/>
              </w:rPr>
              <w:t xml:space="preserve"> or type ‘agreed’</w:t>
            </w:r>
            <w:r w:rsidR="001302F6" w:rsidRPr="00AB7FF1">
              <w:rPr>
                <w:rFonts w:ascii="Calibri" w:hAnsi="Calibri" w:cs="Calibri"/>
                <w:b/>
                <w:color w:val="FFFFFF" w:themeColor="background1"/>
              </w:rPr>
              <w:t>:</w:t>
            </w:r>
          </w:p>
        </w:tc>
        <w:tc>
          <w:tcPr>
            <w:tcW w:w="2487" w:type="dxa"/>
            <w:gridSpan w:val="2"/>
            <w:shd w:val="clear" w:color="auto" w:fill="621060"/>
          </w:tcPr>
          <w:p w:rsidR="001302F6" w:rsidRPr="00AB7FF1" w:rsidRDefault="001302F6" w:rsidP="00056D45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B7FF1">
              <w:rPr>
                <w:rFonts w:ascii="Calibri" w:hAnsi="Calibri" w:cs="Calibri"/>
                <w:b/>
                <w:color w:val="FFFFFF" w:themeColor="background1"/>
              </w:rPr>
              <w:t>Date:</w:t>
            </w:r>
          </w:p>
        </w:tc>
      </w:tr>
      <w:tr w:rsidR="001302F6" w:rsidRPr="00AB7FF1" w:rsidTr="00591AE8">
        <w:tc>
          <w:tcPr>
            <w:tcW w:w="4671" w:type="dxa"/>
            <w:gridSpan w:val="5"/>
          </w:tcPr>
          <w:p w:rsidR="001302F6" w:rsidRPr="00AB7FF1" w:rsidRDefault="001302F6" w:rsidP="00056D45">
            <w:pPr>
              <w:rPr>
                <w:rFonts w:ascii="Calibri" w:hAnsi="Calibri" w:cs="Calibri"/>
              </w:rPr>
            </w:pPr>
          </w:p>
          <w:p w:rsidR="002D3212" w:rsidRPr="00AB7FF1" w:rsidRDefault="002D3212" w:rsidP="00056D45">
            <w:pPr>
              <w:rPr>
                <w:rFonts w:ascii="Calibri" w:hAnsi="Calibri" w:cs="Calibri"/>
              </w:rPr>
            </w:pPr>
          </w:p>
        </w:tc>
        <w:tc>
          <w:tcPr>
            <w:tcW w:w="2765" w:type="dxa"/>
            <w:gridSpan w:val="2"/>
          </w:tcPr>
          <w:p w:rsidR="001302F6" w:rsidRPr="00AB7FF1" w:rsidRDefault="001302F6" w:rsidP="00056D45">
            <w:pPr>
              <w:rPr>
                <w:rFonts w:ascii="Calibri" w:hAnsi="Calibri" w:cs="Calibri"/>
              </w:rPr>
            </w:pPr>
          </w:p>
        </w:tc>
        <w:tc>
          <w:tcPr>
            <w:tcW w:w="2487" w:type="dxa"/>
            <w:gridSpan w:val="2"/>
          </w:tcPr>
          <w:p w:rsidR="001302F6" w:rsidRPr="00AB7FF1" w:rsidRDefault="001302F6" w:rsidP="00056D45">
            <w:pPr>
              <w:rPr>
                <w:rFonts w:ascii="Calibri" w:hAnsi="Calibri" w:cs="Calibri"/>
              </w:rPr>
            </w:pPr>
          </w:p>
        </w:tc>
      </w:tr>
      <w:tr w:rsidR="00BA44F3" w:rsidRPr="00AB7FF1" w:rsidTr="00AB7FF1">
        <w:tc>
          <w:tcPr>
            <w:tcW w:w="686" w:type="dxa"/>
            <w:gridSpan w:val="3"/>
            <w:shd w:val="clear" w:color="auto" w:fill="621060"/>
          </w:tcPr>
          <w:p w:rsidR="00BA44F3" w:rsidRPr="00AB7FF1" w:rsidRDefault="005842C3" w:rsidP="00FF52F3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sz w:val="22"/>
                <w:szCs w:val="22"/>
              </w:rPr>
              <w:br w:type="page"/>
            </w:r>
            <w:r w:rsidR="00200E9B" w:rsidRPr="00AB7FF1">
              <w:rPr>
                <w:rFonts w:cs="Calibri"/>
                <w:color w:val="FFFFFF" w:themeColor="background1"/>
                <w:sz w:val="22"/>
                <w:szCs w:val="22"/>
              </w:rPr>
              <w:t>8</w:t>
            </w:r>
            <w:r w:rsidR="0013120D" w:rsidRPr="00AB7FF1">
              <w:rPr>
                <w:rFonts w:cs="Calibri"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9237" w:type="dxa"/>
            <w:gridSpan w:val="6"/>
            <w:shd w:val="clear" w:color="auto" w:fill="621060"/>
          </w:tcPr>
          <w:p w:rsidR="00BA44F3" w:rsidRPr="00AB7FF1" w:rsidRDefault="00BA44F3" w:rsidP="00AB7FF1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B7FF1">
              <w:rPr>
                <w:rFonts w:cs="Calibri"/>
                <w:color w:val="FFFFFF" w:themeColor="background1"/>
                <w:sz w:val="22"/>
                <w:szCs w:val="22"/>
              </w:rPr>
              <w:t>Signoff by Executive Dean</w:t>
            </w:r>
            <w:r w:rsidR="00333A74" w:rsidRPr="00AB7FF1">
              <w:rPr>
                <w:rFonts w:cs="Calibri"/>
                <w:color w:val="FFFFFF" w:themeColor="background1"/>
                <w:sz w:val="22"/>
                <w:szCs w:val="22"/>
              </w:rPr>
              <w:t xml:space="preserve"> (</w:t>
            </w:r>
            <w:r w:rsidR="001757A8" w:rsidRPr="00AB7FF1">
              <w:rPr>
                <w:rFonts w:cs="Calibri"/>
                <w:color w:val="FFFFFF" w:themeColor="background1"/>
                <w:sz w:val="22"/>
                <w:szCs w:val="22"/>
              </w:rPr>
              <w:t>for University wide proposals</w:t>
            </w:r>
            <w:r w:rsidR="00333A74" w:rsidRPr="00AB7FF1">
              <w:rPr>
                <w:rFonts w:cs="Calibri"/>
                <w:color w:val="FFFFFF" w:themeColor="background1"/>
                <w:sz w:val="22"/>
                <w:szCs w:val="22"/>
              </w:rPr>
              <w:t xml:space="preserve">, as nominated by </w:t>
            </w:r>
            <w:proofErr w:type="spellStart"/>
            <w:r w:rsidR="00440B3A">
              <w:rPr>
                <w:rFonts w:cs="Calibri"/>
                <w:color w:val="FFFFFF" w:themeColor="background1"/>
                <w:sz w:val="22"/>
                <w:szCs w:val="22"/>
              </w:rPr>
              <w:t>MSA</w:t>
            </w:r>
            <w:proofErr w:type="spellEnd"/>
            <w:r w:rsidR="00333A74" w:rsidRPr="00AB7FF1">
              <w:rPr>
                <w:rFonts w:cs="Calibri"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282C84" w:rsidRPr="00AB7FF1" w:rsidTr="00591AE8">
        <w:tc>
          <w:tcPr>
            <w:tcW w:w="9923" w:type="dxa"/>
            <w:gridSpan w:val="9"/>
            <w:shd w:val="clear" w:color="auto" w:fill="auto"/>
          </w:tcPr>
          <w:p w:rsidR="00282C84" w:rsidRPr="00AB7FF1" w:rsidRDefault="00282C84" w:rsidP="00282C84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I hereby confirm that:</w:t>
            </w:r>
          </w:p>
          <w:p w:rsidR="00282C84" w:rsidRPr="00AB7FF1" w:rsidRDefault="00282C84" w:rsidP="00282C84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1) relevant discussions have taken place with appropriate stakeholders including:</w:t>
            </w:r>
          </w:p>
          <w:p w:rsidR="00282C84" w:rsidRPr="00AB7FF1" w:rsidRDefault="00282C84" w:rsidP="00282C84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Each Head of School/Department involved;</w:t>
            </w:r>
          </w:p>
          <w:p w:rsidR="00282C84" w:rsidRPr="00AB7FF1" w:rsidRDefault="00282C84" w:rsidP="00282C84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AD(A) of each Faculty involved;</w:t>
            </w:r>
          </w:p>
          <w:p w:rsidR="00282C84" w:rsidRPr="00AB7FF1" w:rsidRDefault="00282C84" w:rsidP="00282C84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Faculty Research Degree Coordinator of each Faculty involved;</w:t>
            </w:r>
          </w:p>
          <w:p w:rsidR="00282C84" w:rsidRPr="00AB7FF1" w:rsidRDefault="00282C84" w:rsidP="00282C84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UoP Global;</w:t>
            </w:r>
          </w:p>
          <w:p w:rsidR="00282C84" w:rsidRPr="00AB7FF1" w:rsidRDefault="00282C84" w:rsidP="00282C84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Associate Dean Global Engagement (AD(</w:t>
            </w:r>
            <w:proofErr w:type="spellStart"/>
            <w:r w:rsidRPr="00AB7FF1">
              <w:rPr>
                <w:rFonts w:ascii="Calibri" w:hAnsi="Calibri" w:cs="Calibri"/>
              </w:rPr>
              <w:t>GE</w:t>
            </w:r>
            <w:r w:rsidR="000A5E14">
              <w:rPr>
                <w:rFonts w:ascii="Calibri" w:hAnsi="Calibri" w:cs="Calibri"/>
              </w:rPr>
              <w:t>EP</w:t>
            </w:r>
            <w:proofErr w:type="spellEnd"/>
            <w:r w:rsidRPr="00AB7FF1">
              <w:rPr>
                <w:rFonts w:ascii="Calibri" w:hAnsi="Calibri" w:cs="Calibri"/>
              </w:rPr>
              <w:t>))/ Faculty Global Engagement Leads;</w:t>
            </w:r>
          </w:p>
          <w:p w:rsidR="00282C84" w:rsidRPr="00AB7FF1" w:rsidRDefault="000A5E14" w:rsidP="00282C84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Deputy</w:t>
            </w:r>
            <w:r w:rsidR="00282C84" w:rsidRPr="00AB7FF1">
              <w:rPr>
                <w:rFonts w:ascii="Calibri" w:hAnsi="Calibri" w:cs="Calibri"/>
              </w:rPr>
              <w:t xml:space="preserve"> Vice-Chancellor </w:t>
            </w:r>
            <w:r>
              <w:rPr>
                <w:rFonts w:ascii="Calibri" w:hAnsi="Calibri" w:cs="Calibri"/>
              </w:rPr>
              <w:t>(</w:t>
            </w:r>
            <w:r w:rsidR="00282C84" w:rsidRPr="00AB7FF1">
              <w:rPr>
                <w:rFonts w:ascii="Calibri" w:hAnsi="Calibri" w:cs="Calibri"/>
              </w:rPr>
              <w:t xml:space="preserve">Global Engagement and </w:t>
            </w:r>
            <w:r>
              <w:rPr>
                <w:rFonts w:ascii="Calibri" w:hAnsi="Calibri" w:cs="Calibri"/>
              </w:rPr>
              <w:t>Student Life)</w:t>
            </w:r>
            <w:r w:rsidR="00282C84" w:rsidRPr="00AB7FF1">
              <w:rPr>
                <w:rFonts w:ascii="Calibri" w:hAnsi="Calibri" w:cs="Calibri"/>
              </w:rPr>
              <w:t>;</w:t>
            </w:r>
          </w:p>
          <w:p w:rsidR="00282C84" w:rsidRPr="00AB7FF1" w:rsidRDefault="000A5E14" w:rsidP="00282C84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Deputy</w:t>
            </w:r>
            <w:r w:rsidR="00282C84" w:rsidRPr="00AB7FF1">
              <w:rPr>
                <w:rFonts w:ascii="Calibri" w:hAnsi="Calibri" w:cs="Calibri"/>
              </w:rPr>
              <w:t xml:space="preserve"> Vice-Chancellor Research and Innovation;</w:t>
            </w:r>
          </w:p>
          <w:p w:rsidR="00282C84" w:rsidRPr="00AB7FF1" w:rsidRDefault="00282C84" w:rsidP="00282C84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Director of Graduate School.</w:t>
            </w:r>
          </w:p>
          <w:p w:rsidR="00282C84" w:rsidRPr="00AB7FF1" w:rsidRDefault="00282C84" w:rsidP="00282C84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2) any additional due diligence and/or site visit has been undertaken (or scheduled), and;</w:t>
            </w:r>
          </w:p>
          <w:p w:rsidR="00282C84" w:rsidRPr="00AB7FF1" w:rsidRDefault="00282C84" w:rsidP="00282C84">
            <w:pPr>
              <w:rPr>
                <w:rFonts w:ascii="Calibri" w:hAnsi="Calibri" w:cs="Calibri"/>
                <w:color w:val="FFFFFF" w:themeColor="background1"/>
              </w:rPr>
            </w:pPr>
            <w:r w:rsidRPr="00AB7FF1">
              <w:rPr>
                <w:rFonts w:ascii="Calibri" w:hAnsi="Calibri" w:cs="Calibri"/>
              </w:rPr>
              <w:t>3) Faculty Executive approval has been granted.</w:t>
            </w:r>
          </w:p>
        </w:tc>
      </w:tr>
      <w:tr w:rsidR="00BA44F3" w:rsidRPr="00AB7FF1" w:rsidTr="00591AE8">
        <w:trPr>
          <w:gridAfter w:val="1"/>
          <w:wAfter w:w="11" w:type="dxa"/>
        </w:trPr>
        <w:tc>
          <w:tcPr>
            <w:tcW w:w="4671" w:type="dxa"/>
            <w:gridSpan w:val="5"/>
            <w:shd w:val="clear" w:color="auto" w:fill="621060"/>
          </w:tcPr>
          <w:p w:rsidR="00BA44F3" w:rsidRPr="00AB7FF1" w:rsidRDefault="00BA44F3" w:rsidP="00FF52F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B7FF1">
              <w:rPr>
                <w:rFonts w:ascii="Calibri" w:hAnsi="Calibri" w:cs="Calibri"/>
                <w:b/>
                <w:color w:val="FFFFFF" w:themeColor="background1"/>
              </w:rPr>
              <w:t>Name:</w:t>
            </w:r>
          </w:p>
        </w:tc>
        <w:tc>
          <w:tcPr>
            <w:tcW w:w="2765" w:type="dxa"/>
            <w:gridSpan w:val="2"/>
            <w:shd w:val="clear" w:color="auto" w:fill="621060"/>
          </w:tcPr>
          <w:p w:rsidR="00BA44F3" w:rsidRPr="00AB7FF1" w:rsidRDefault="00BA44F3" w:rsidP="00BA44F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B7FF1">
              <w:rPr>
                <w:rFonts w:ascii="Calibri" w:hAnsi="Calibri" w:cs="Calibri"/>
                <w:b/>
                <w:color w:val="FFFFFF" w:themeColor="background1"/>
              </w:rPr>
              <w:t>eSignature only:</w:t>
            </w:r>
          </w:p>
        </w:tc>
        <w:tc>
          <w:tcPr>
            <w:tcW w:w="2476" w:type="dxa"/>
            <w:shd w:val="clear" w:color="auto" w:fill="621060"/>
          </w:tcPr>
          <w:p w:rsidR="00BA44F3" w:rsidRPr="00AB7FF1" w:rsidRDefault="00BA44F3" w:rsidP="00FF52F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B7FF1">
              <w:rPr>
                <w:rFonts w:ascii="Calibri" w:hAnsi="Calibri" w:cs="Calibri"/>
                <w:b/>
                <w:color w:val="FFFFFF" w:themeColor="background1"/>
              </w:rPr>
              <w:t>Date:</w:t>
            </w:r>
          </w:p>
        </w:tc>
      </w:tr>
      <w:tr w:rsidR="00BA44F3" w:rsidRPr="00AB7FF1" w:rsidTr="00591AE8">
        <w:trPr>
          <w:gridAfter w:val="1"/>
          <w:wAfter w:w="11" w:type="dxa"/>
        </w:trPr>
        <w:tc>
          <w:tcPr>
            <w:tcW w:w="4671" w:type="dxa"/>
            <w:gridSpan w:val="5"/>
          </w:tcPr>
          <w:p w:rsidR="00BA44F3" w:rsidRPr="00AB7FF1" w:rsidRDefault="00BA44F3" w:rsidP="00FF52F3">
            <w:pPr>
              <w:rPr>
                <w:rFonts w:ascii="Calibri" w:hAnsi="Calibri" w:cs="Calibri"/>
              </w:rPr>
            </w:pPr>
          </w:p>
          <w:p w:rsidR="00BA44F3" w:rsidRPr="00AB7FF1" w:rsidRDefault="00BA44F3" w:rsidP="00FF52F3">
            <w:pPr>
              <w:rPr>
                <w:rFonts w:ascii="Calibri" w:hAnsi="Calibri" w:cs="Calibri"/>
              </w:rPr>
            </w:pPr>
          </w:p>
        </w:tc>
        <w:tc>
          <w:tcPr>
            <w:tcW w:w="2765" w:type="dxa"/>
            <w:gridSpan w:val="2"/>
          </w:tcPr>
          <w:p w:rsidR="00BA44F3" w:rsidRPr="00AB7FF1" w:rsidRDefault="00BA44F3" w:rsidP="00FF52F3">
            <w:pPr>
              <w:rPr>
                <w:rFonts w:ascii="Calibri" w:hAnsi="Calibri" w:cs="Calibri"/>
              </w:rPr>
            </w:pPr>
          </w:p>
        </w:tc>
        <w:tc>
          <w:tcPr>
            <w:tcW w:w="2476" w:type="dxa"/>
          </w:tcPr>
          <w:p w:rsidR="00BA44F3" w:rsidRPr="00AB7FF1" w:rsidRDefault="00BA44F3" w:rsidP="00FF52F3">
            <w:pPr>
              <w:rPr>
                <w:rFonts w:ascii="Calibri" w:hAnsi="Calibri" w:cs="Calibri"/>
              </w:rPr>
            </w:pPr>
          </w:p>
        </w:tc>
      </w:tr>
      <w:tr w:rsidR="007B70AE" w:rsidRPr="00AB7FF1" w:rsidTr="00591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7436" w:type="dxa"/>
            <w:gridSpan w:val="7"/>
          </w:tcPr>
          <w:p w:rsidR="007B70AE" w:rsidRPr="00AB7FF1" w:rsidRDefault="007B70AE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Minute reference and date of relevant approving Faculty Executive</w:t>
            </w:r>
            <w:r w:rsidR="001757A8" w:rsidRPr="00AB7FF1">
              <w:rPr>
                <w:rFonts w:ascii="Calibri" w:hAnsi="Calibri" w:cs="Calibri"/>
              </w:rPr>
              <w:t xml:space="preserve"> Committee</w:t>
            </w:r>
            <w:r w:rsidRPr="00AB7FF1">
              <w:rPr>
                <w:rFonts w:ascii="Calibri" w:hAnsi="Calibri" w:cs="Calibri"/>
              </w:rPr>
              <w:t>:</w:t>
            </w:r>
          </w:p>
        </w:tc>
        <w:tc>
          <w:tcPr>
            <w:tcW w:w="2476" w:type="dxa"/>
          </w:tcPr>
          <w:p w:rsidR="007B70AE" w:rsidRPr="00AB7FF1" w:rsidRDefault="007B70AE" w:rsidP="0089257A">
            <w:pPr>
              <w:rPr>
                <w:rFonts w:ascii="Calibri" w:hAnsi="Calibri" w:cs="Calibri"/>
              </w:rPr>
            </w:pPr>
          </w:p>
        </w:tc>
      </w:tr>
      <w:tr w:rsidR="00A9388D" w:rsidRPr="00AB7FF1" w:rsidTr="00591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7436" w:type="dxa"/>
            <w:gridSpan w:val="7"/>
          </w:tcPr>
          <w:p w:rsidR="00A9388D" w:rsidRPr="00AB7FF1" w:rsidRDefault="00391379" w:rsidP="00391379">
            <w:pPr>
              <w:rPr>
                <w:rFonts w:ascii="Calibri" w:hAnsi="Calibri" w:cs="Calibri"/>
              </w:rPr>
            </w:pPr>
            <w:r w:rsidRPr="00AB7FF1">
              <w:rPr>
                <w:rFonts w:ascii="Calibri" w:hAnsi="Calibri" w:cs="Calibri"/>
              </w:rPr>
              <w:t>Where required by Faculty Executive - S</w:t>
            </w:r>
            <w:r w:rsidR="00A9388D" w:rsidRPr="00AB7FF1">
              <w:rPr>
                <w:rFonts w:ascii="Calibri" w:hAnsi="Calibri" w:cs="Calibri"/>
              </w:rPr>
              <w:t>ite visit undertaken / or scheduled on:</w:t>
            </w:r>
          </w:p>
        </w:tc>
        <w:tc>
          <w:tcPr>
            <w:tcW w:w="2476" w:type="dxa"/>
          </w:tcPr>
          <w:p w:rsidR="00A9388D" w:rsidRPr="00AB7FF1" w:rsidRDefault="00A9388D" w:rsidP="0089257A">
            <w:pPr>
              <w:rPr>
                <w:rFonts w:ascii="Calibri" w:hAnsi="Calibri" w:cs="Calibri"/>
              </w:rPr>
            </w:pPr>
          </w:p>
        </w:tc>
      </w:tr>
    </w:tbl>
    <w:p w:rsidR="007B70AE" w:rsidRPr="00AB7FF1" w:rsidRDefault="007B70AE" w:rsidP="005842C3">
      <w:pPr>
        <w:rPr>
          <w:rFonts w:ascii="Calibri" w:hAnsi="Calibri" w:cs="Calibri"/>
        </w:rPr>
      </w:pPr>
    </w:p>
    <w:p w:rsidR="00A9388D" w:rsidRPr="00AB7FF1" w:rsidRDefault="007D1C45" w:rsidP="005842C3">
      <w:pPr>
        <w:rPr>
          <w:rStyle w:val="Hyperlink"/>
          <w:rFonts w:ascii="Calibri" w:hAnsi="Calibri" w:cs="Calibri"/>
        </w:rPr>
      </w:pPr>
      <w:r w:rsidRPr="00AB7FF1">
        <w:rPr>
          <w:rFonts w:ascii="Calibri" w:hAnsi="Calibri" w:cs="Calibri"/>
        </w:rPr>
        <w:t>Thank y</w:t>
      </w:r>
      <w:r w:rsidR="00200E9B" w:rsidRPr="00AB7FF1">
        <w:rPr>
          <w:rFonts w:ascii="Calibri" w:hAnsi="Calibri" w:cs="Calibri"/>
        </w:rPr>
        <w:t xml:space="preserve">ou for completing this form. </w:t>
      </w:r>
      <w:r w:rsidR="009D789C">
        <w:rPr>
          <w:rFonts w:ascii="Calibri" w:hAnsi="Calibri" w:cs="Calibri"/>
        </w:rPr>
        <w:t>QAS</w:t>
      </w:r>
      <w:r w:rsidR="00200E9B" w:rsidRPr="00AB7FF1">
        <w:rPr>
          <w:rFonts w:ascii="Calibri" w:hAnsi="Calibri" w:cs="Calibri"/>
        </w:rPr>
        <w:t xml:space="preserve"> Advisor</w:t>
      </w:r>
      <w:r w:rsidR="009D789C">
        <w:rPr>
          <w:rFonts w:ascii="Calibri" w:hAnsi="Calibri" w:cs="Calibri"/>
        </w:rPr>
        <w:t>,</w:t>
      </w:r>
      <w:r w:rsidRPr="00AB7FF1">
        <w:rPr>
          <w:rFonts w:ascii="Calibri" w:hAnsi="Calibri" w:cs="Calibri"/>
        </w:rPr>
        <w:t xml:space="preserve"> AD(A)</w:t>
      </w:r>
      <w:r w:rsidR="009D789C">
        <w:rPr>
          <w:rFonts w:ascii="Calibri" w:hAnsi="Calibri" w:cs="Calibri"/>
        </w:rPr>
        <w:t>, or AD(</w:t>
      </w:r>
      <w:proofErr w:type="spellStart"/>
      <w:r w:rsidR="009D789C">
        <w:rPr>
          <w:rFonts w:ascii="Calibri" w:hAnsi="Calibri" w:cs="Calibri"/>
        </w:rPr>
        <w:t>GEEP</w:t>
      </w:r>
      <w:proofErr w:type="spellEnd"/>
      <w:r w:rsidR="009D789C">
        <w:rPr>
          <w:rFonts w:ascii="Calibri" w:hAnsi="Calibri" w:cs="Calibri"/>
        </w:rPr>
        <w:t>)</w:t>
      </w:r>
      <w:r w:rsidRPr="00AB7FF1">
        <w:rPr>
          <w:rFonts w:ascii="Calibri" w:hAnsi="Calibri" w:cs="Calibri"/>
        </w:rPr>
        <w:t xml:space="preserve"> please email the completed and signed off </w:t>
      </w:r>
      <w:r w:rsidR="000A5E14">
        <w:rPr>
          <w:rFonts w:ascii="Calibri" w:hAnsi="Calibri" w:cs="Calibri"/>
        </w:rPr>
        <w:t>form</w:t>
      </w:r>
      <w:r w:rsidR="00F84B97" w:rsidRPr="00AB7FF1">
        <w:rPr>
          <w:rFonts w:ascii="Calibri" w:hAnsi="Calibri" w:cs="Calibri"/>
        </w:rPr>
        <w:t xml:space="preserve"> along with any additional documentation requested by Faculty Executive Committee</w:t>
      </w:r>
      <w:r w:rsidRPr="00AB7FF1">
        <w:rPr>
          <w:rFonts w:ascii="Calibri" w:hAnsi="Calibri" w:cs="Calibri"/>
        </w:rPr>
        <w:t xml:space="preserve"> (MS word format) to: </w:t>
      </w:r>
      <w:hyperlink r:id="rId12" w:history="1">
        <w:r w:rsidRPr="00AB7FF1">
          <w:rPr>
            <w:rStyle w:val="Hyperlink"/>
            <w:rFonts w:ascii="Calibri" w:hAnsi="Calibri" w:cs="Calibri"/>
          </w:rPr>
          <w:t>partnerships@port.ac.uk</w:t>
        </w:r>
      </w:hyperlink>
    </w:p>
    <w:p w:rsidR="00A9388D" w:rsidRPr="00AB7FF1" w:rsidRDefault="00A9388D" w:rsidP="005842C3">
      <w:pPr>
        <w:rPr>
          <w:rFonts w:ascii="Calibri" w:hAnsi="Calibri" w:cs="Calibri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A9388D" w:rsidRPr="00AB7FF1" w:rsidTr="00282C84">
        <w:trPr>
          <w:trHeight w:val="261"/>
        </w:trPr>
        <w:tc>
          <w:tcPr>
            <w:tcW w:w="9918" w:type="dxa"/>
            <w:gridSpan w:val="2"/>
            <w:shd w:val="clear" w:color="auto" w:fill="601062"/>
          </w:tcPr>
          <w:p w:rsidR="00A9388D" w:rsidRPr="00AB7FF1" w:rsidRDefault="00AB7FF1" w:rsidP="00C5788E">
            <w:pPr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 xml:space="preserve">9. </w:t>
            </w:r>
            <w:r w:rsidR="00A9388D" w:rsidRPr="00AB7FF1">
              <w:rPr>
                <w:rFonts w:ascii="Calibri" w:hAnsi="Calibri" w:cs="Calibri"/>
                <w:b/>
                <w:color w:val="FFFFFF" w:themeColor="background1"/>
              </w:rPr>
              <w:t>Partnerships Declaration</w:t>
            </w:r>
          </w:p>
        </w:tc>
      </w:tr>
      <w:tr w:rsidR="00A9388D" w:rsidRPr="00AB7FF1" w:rsidTr="00282C84">
        <w:trPr>
          <w:trHeight w:val="928"/>
        </w:trPr>
        <w:tc>
          <w:tcPr>
            <w:tcW w:w="9918" w:type="dxa"/>
            <w:gridSpan w:val="2"/>
          </w:tcPr>
          <w:p w:rsidR="00A9388D" w:rsidRPr="00AB7FF1" w:rsidRDefault="00A9388D" w:rsidP="00C5788E">
            <w:pPr>
              <w:rPr>
                <w:rFonts w:ascii="Calibri" w:hAnsi="Calibri" w:cs="Calibri"/>
                <w:color w:val="3B3838" w:themeColor="background2" w:themeShade="40"/>
              </w:rPr>
            </w:pPr>
            <w:r w:rsidRPr="00AB7FF1">
              <w:rPr>
                <w:rFonts w:ascii="Calibri" w:hAnsi="Calibri" w:cs="Calibri"/>
                <w:color w:val="3B3838" w:themeColor="background2" w:themeShade="40"/>
              </w:rPr>
              <w:t>The Partnerships Team confirms;</w:t>
            </w:r>
          </w:p>
          <w:p w:rsidR="00A9388D" w:rsidRPr="00AB7FF1" w:rsidRDefault="00A9388D" w:rsidP="00A9388D">
            <w:pPr>
              <w:pStyle w:val="ListParagraph"/>
              <w:widowControl/>
              <w:numPr>
                <w:ilvl w:val="0"/>
                <w:numId w:val="22"/>
              </w:numPr>
              <w:rPr>
                <w:rFonts w:ascii="Calibri" w:hAnsi="Calibri" w:cs="Calibri"/>
                <w:color w:val="3B3838" w:themeColor="background2" w:themeShade="40"/>
              </w:rPr>
            </w:pPr>
            <w:r w:rsidRPr="00AB7FF1">
              <w:rPr>
                <w:rFonts w:ascii="Calibri" w:hAnsi="Calibri" w:cs="Calibri"/>
                <w:color w:val="3B3838" w:themeColor="background2" w:themeShade="40"/>
              </w:rPr>
              <w:t>Any and all queries - including but not limited to; financial, visa or site visit issues (where applicable) have been resolved;</w:t>
            </w:r>
          </w:p>
          <w:p w:rsidR="00A9388D" w:rsidRPr="00AB7FF1" w:rsidRDefault="00A9388D" w:rsidP="00A9388D">
            <w:pPr>
              <w:pStyle w:val="ListParagraph"/>
              <w:widowControl/>
              <w:numPr>
                <w:ilvl w:val="0"/>
                <w:numId w:val="22"/>
              </w:numPr>
              <w:rPr>
                <w:rFonts w:ascii="Calibri" w:hAnsi="Calibri" w:cs="Calibri"/>
                <w:color w:val="3B3838" w:themeColor="background2" w:themeShade="40"/>
              </w:rPr>
            </w:pPr>
            <w:r w:rsidRPr="00AB7FF1">
              <w:rPr>
                <w:rFonts w:ascii="Calibri" w:hAnsi="Calibri" w:cs="Calibri"/>
                <w:color w:val="3B3838" w:themeColor="background2" w:themeShade="40"/>
              </w:rPr>
              <w:t>That the Agreement contract has been signed by all included Parties, and students can be considered for student exchange/study abroad to named courses as appropriate from the date found in the signed Agreement contract between the parties;</w:t>
            </w:r>
          </w:p>
          <w:p w:rsidR="00A9388D" w:rsidRPr="00AB7FF1" w:rsidRDefault="00A9388D" w:rsidP="00A9388D">
            <w:pPr>
              <w:pStyle w:val="ListParagraph"/>
              <w:widowControl/>
              <w:numPr>
                <w:ilvl w:val="0"/>
                <w:numId w:val="22"/>
              </w:numPr>
              <w:rPr>
                <w:rFonts w:ascii="Calibri" w:hAnsi="Calibri" w:cs="Calibri"/>
                <w:b/>
                <w:color w:val="404040"/>
              </w:rPr>
            </w:pPr>
            <w:r w:rsidRPr="00AB7FF1">
              <w:rPr>
                <w:rFonts w:ascii="Calibri" w:hAnsi="Calibri" w:cs="Calibri"/>
                <w:color w:val="3B3838" w:themeColor="background2" w:themeShade="40"/>
              </w:rPr>
              <w:t>All associated approvals documents, and the fully executed Agreement contract have been recorded on internal UoP systems.</w:t>
            </w:r>
          </w:p>
        </w:tc>
      </w:tr>
      <w:tr w:rsidR="00A9388D" w:rsidRPr="00AB7FF1" w:rsidTr="00282C84">
        <w:trPr>
          <w:trHeight w:val="323"/>
        </w:trPr>
        <w:tc>
          <w:tcPr>
            <w:tcW w:w="988" w:type="dxa"/>
            <w:shd w:val="clear" w:color="auto" w:fill="601062"/>
          </w:tcPr>
          <w:p w:rsidR="00A9388D" w:rsidRPr="00AB7FF1" w:rsidRDefault="00A9388D" w:rsidP="00C5788E">
            <w:pPr>
              <w:rPr>
                <w:rFonts w:ascii="Calibri" w:hAnsi="Calibri" w:cs="Calibri"/>
                <w:color w:val="3B3838" w:themeColor="background2" w:themeShade="40"/>
              </w:rPr>
            </w:pPr>
            <w:r w:rsidRPr="00AB7FF1">
              <w:rPr>
                <w:rFonts w:ascii="Calibri" w:hAnsi="Calibri" w:cs="Calibri"/>
                <w:b/>
                <w:color w:val="FFFFFF" w:themeColor="background1"/>
              </w:rPr>
              <w:t>Name:</w:t>
            </w:r>
          </w:p>
        </w:tc>
        <w:tc>
          <w:tcPr>
            <w:tcW w:w="8930" w:type="dxa"/>
          </w:tcPr>
          <w:p w:rsidR="00A9388D" w:rsidRPr="00AB7FF1" w:rsidRDefault="00A9388D" w:rsidP="00C5788E">
            <w:pPr>
              <w:rPr>
                <w:rFonts w:ascii="Calibri" w:hAnsi="Calibri" w:cs="Calibri"/>
                <w:color w:val="3B3838" w:themeColor="background2" w:themeShade="40"/>
              </w:rPr>
            </w:pPr>
          </w:p>
        </w:tc>
      </w:tr>
      <w:tr w:rsidR="00A9388D" w:rsidRPr="00AB7FF1" w:rsidTr="00282C84">
        <w:trPr>
          <w:trHeight w:val="322"/>
        </w:trPr>
        <w:tc>
          <w:tcPr>
            <w:tcW w:w="988" w:type="dxa"/>
            <w:shd w:val="clear" w:color="auto" w:fill="601062"/>
          </w:tcPr>
          <w:p w:rsidR="00A9388D" w:rsidRPr="00AB7FF1" w:rsidRDefault="00A9388D" w:rsidP="00C5788E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AB7FF1">
              <w:rPr>
                <w:rFonts w:ascii="Calibri" w:hAnsi="Calibri" w:cs="Calibri"/>
                <w:b/>
                <w:color w:val="FFFFFF" w:themeColor="background1"/>
              </w:rPr>
              <w:lastRenderedPageBreak/>
              <w:t>Date:</w:t>
            </w:r>
          </w:p>
        </w:tc>
        <w:tc>
          <w:tcPr>
            <w:tcW w:w="8930" w:type="dxa"/>
          </w:tcPr>
          <w:p w:rsidR="00A9388D" w:rsidRPr="00AB7FF1" w:rsidRDefault="00A9388D" w:rsidP="00C5788E">
            <w:pPr>
              <w:rPr>
                <w:rFonts w:ascii="Calibri" w:hAnsi="Calibri" w:cs="Calibri"/>
                <w:color w:val="3B3838" w:themeColor="background2" w:themeShade="40"/>
              </w:rPr>
            </w:pPr>
          </w:p>
        </w:tc>
      </w:tr>
    </w:tbl>
    <w:p w:rsidR="00C2201E" w:rsidRPr="00AB7FF1" w:rsidRDefault="00C2201E" w:rsidP="00C67BF5">
      <w:pPr>
        <w:rPr>
          <w:rFonts w:ascii="Calibri" w:hAnsi="Calibri" w:cs="Calibri"/>
        </w:rPr>
      </w:pPr>
    </w:p>
    <w:sectPr w:rsidR="00C2201E" w:rsidRPr="00AB7FF1" w:rsidSect="00035D9C">
      <w:footerReference w:type="default" r:id="rId13"/>
      <w:pgSz w:w="11906" w:h="16838"/>
      <w:pgMar w:top="720" w:right="720" w:bottom="720" w:left="72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D7B" w:rsidRDefault="00986D7B" w:rsidP="00FC308A">
      <w:r>
        <w:separator/>
      </w:r>
    </w:p>
  </w:endnote>
  <w:endnote w:type="continuationSeparator" w:id="0">
    <w:p w:rsidR="00986D7B" w:rsidRDefault="00986D7B" w:rsidP="00FC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696322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308A" w:rsidRPr="00921AC5" w:rsidRDefault="00CB01E8" w:rsidP="00CB01E8">
        <w:pPr>
          <w:pStyle w:val="Footer"/>
          <w:rPr>
            <w:sz w:val="18"/>
            <w:szCs w:val="18"/>
          </w:rPr>
        </w:pPr>
        <w:r w:rsidRPr="00921AC5">
          <w:rPr>
            <w:sz w:val="18"/>
            <w:szCs w:val="18"/>
          </w:rPr>
          <w:t>S</w:t>
        </w:r>
        <w:r w:rsidR="00921AC5" w:rsidRPr="00921AC5">
          <w:rPr>
            <w:sz w:val="18"/>
            <w:szCs w:val="18"/>
          </w:rPr>
          <w:t xml:space="preserve">plit </w:t>
        </w:r>
        <w:r w:rsidR="00440B3A">
          <w:rPr>
            <w:sz w:val="18"/>
            <w:szCs w:val="18"/>
          </w:rPr>
          <w:t xml:space="preserve">Site PGR </w:t>
        </w:r>
        <w:r w:rsidR="00921AC5" w:rsidRPr="00921AC5">
          <w:rPr>
            <w:sz w:val="18"/>
            <w:szCs w:val="18"/>
          </w:rPr>
          <w:t xml:space="preserve">Proposal Form ©University of Portsmouth </w:t>
        </w:r>
        <w:r w:rsidR="00440B3A">
          <w:rPr>
            <w:sz w:val="18"/>
            <w:szCs w:val="18"/>
          </w:rPr>
          <w:t>November 2023</w:t>
        </w:r>
        <w:r w:rsidRPr="00921AC5">
          <w:rPr>
            <w:sz w:val="18"/>
            <w:szCs w:val="18"/>
          </w:rPr>
          <w:tab/>
        </w:r>
        <w:r w:rsidRPr="00921AC5">
          <w:rPr>
            <w:sz w:val="18"/>
            <w:szCs w:val="18"/>
          </w:rPr>
          <w:tab/>
        </w:r>
        <w:r w:rsidRPr="00921AC5">
          <w:rPr>
            <w:sz w:val="18"/>
            <w:szCs w:val="18"/>
          </w:rPr>
          <w:fldChar w:fldCharType="begin"/>
        </w:r>
        <w:r w:rsidRPr="00921AC5">
          <w:rPr>
            <w:sz w:val="18"/>
            <w:szCs w:val="18"/>
          </w:rPr>
          <w:instrText xml:space="preserve"> PAGE   \* MERGEFORMAT </w:instrText>
        </w:r>
        <w:r w:rsidRPr="00921AC5">
          <w:rPr>
            <w:sz w:val="18"/>
            <w:szCs w:val="18"/>
          </w:rPr>
          <w:fldChar w:fldCharType="separate"/>
        </w:r>
        <w:r w:rsidR="002679D9">
          <w:rPr>
            <w:noProof/>
            <w:sz w:val="18"/>
            <w:szCs w:val="18"/>
          </w:rPr>
          <w:t>2</w:t>
        </w:r>
        <w:r w:rsidRPr="00921AC5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D7B" w:rsidRDefault="00986D7B" w:rsidP="00FC308A">
      <w:r>
        <w:separator/>
      </w:r>
    </w:p>
  </w:footnote>
  <w:footnote w:type="continuationSeparator" w:id="0">
    <w:p w:rsidR="00986D7B" w:rsidRDefault="00986D7B" w:rsidP="00FC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807"/>
    <w:multiLevelType w:val="hybridMultilevel"/>
    <w:tmpl w:val="E88CCC7C"/>
    <w:lvl w:ilvl="0" w:tplc="6750D6E2">
      <w:start w:val="1"/>
      <w:numFmt w:val="decimal"/>
      <w:pStyle w:val="Heading2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468"/>
    <w:multiLevelType w:val="hybridMultilevel"/>
    <w:tmpl w:val="B51C7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27A7"/>
    <w:multiLevelType w:val="hybridMultilevel"/>
    <w:tmpl w:val="F2D20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67018"/>
    <w:multiLevelType w:val="hybridMultilevel"/>
    <w:tmpl w:val="F564AD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17A"/>
    <w:multiLevelType w:val="hybridMultilevel"/>
    <w:tmpl w:val="3684F64E"/>
    <w:lvl w:ilvl="0" w:tplc="CCDED7A2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4492A"/>
    <w:multiLevelType w:val="hybridMultilevel"/>
    <w:tmpl w:val="4294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C3C81"/>
    <w:multiLevelType w:val="hybridMultilevel"/>
    <w:tmpl w:val="C38ECDE6"/>
    <w:lvl w:ilvl="0" w:tplc="A40E2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246D9"/>
    <w:multiLevelType w:val="hybridMultilevel"/>
    <w:tmpl w:val="F2D20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33D99"/>
    <w:multiLevelType w:val="hybridMultilevel"/>
    <w:tmpl w:val="A572A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2309CF"/>
    <w:multiLevelType w:val="hybridMultilevel"/>
    <w:tmpl w:val="1D00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233C1"/>
    <w:multiLevelType w:val="hybridMultilevel"/>
    <w:tmpl w:val="D0D4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D2E45"/>
    <w:multiLevelType w:val="hybridMultilevel"/>
    <w:tmpl w:val="A31AC5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646CA"/>
    <w:multiLevelType w:val="multilevel"/>
    <w:tmpl w:val="912E02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2"/>
  </w:num>
  <w:num w:numId="8">
    <w:abstractNumId w:val="4"/>
  </w:num>
  <w:num w:numId="9">
    <w:abstractNumId w:val="0"/>
    <w:lvlOverride w:ilvl="0">
      <w:startOverride w:val="3"/>
    </w:lvlOverride>
  </w:num>
  <w:num w:numId="10">
    <w:abstractNumId w:val="10"/>
  </w:num>
  <w:num w:numId="11">
    <w:abstractNumId w:val="0"/>
    <w:lvlOverride w:ilvl="0">
      <w:startOverride w:val="3"/>
    </w:lvlOverride>
  </w:num>
  <w:num w:numId="12">
    <w:abstractNumId w:val="6"/>
  </w:num>
  <w:num w:numId="13">
    <w:abstractNumId w:val="9"/>
  </w:num>
  <w:num w:numId="14">
    <w:abstractNumId w:val="0"/>
  </w:num>
  <w:num w:numId="15">
    <w:abstractNumId w:val="0"/>
    <w:lvlOverride w:ilvl="0">
      <w:startOverride w:val="5"/>
    </w:lvlOverride>
  </w:num>
  <w:num w:numId="16">
    <w:abstractNumId w:val="0"/>
  </w:num>
  <w:num w:numId="17">
    <w:abstractNumId w:val="0"/>
  </w:num>
  <w:num w:numId="18">
    <w:abstractNumId w:val="0"/>
    <w:lvlOverride w:ilvl="0">
      <w:startOverride w:val="10"/>
    </w:lvlOverride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85"/>
    <w:rsid w:val="000154DA"/>
    <w:rsid w:val="00021BE8"/>
    <w:rsid w:val="00026D84"/>
    <w:rsid w:val="00026E13"/>
    <w:rsid w:val="00035D9C"/>
    <w:rsid w:val="00043A21"/>
    <w:rsid w:val="0004629C"/>
    <w:rsid w:val="0007643E"/>
    <w:rsid w:val="000A5E14"/>
    <w:rsid w:val="000B4287"/>
    <w:rsid w:val="000C7D83"/>
    <w:rsid w:val="000E7708"/>
    <w:rsid w:val="00101332"/>
    <w:rsid w:val="0010449A"/>
    <w:rsid w:val="00116DF2"/>
    <w:rsid w:val="001302F6"/>
    <w:rsid w:val="0013120D"/>
    <w:rsid w:val="00142609"/>
    <w:rsid w:val="001435FF"/>
    <w:rsid w:val="00144095"/>
    <w:rsid w:val="001446C7"/>
    <w:rsid w:val="0015297F"/>
    <w:rsid w:val="0016100D"/>
    <w:rsid w:val="0016679B"/>
    <w:rsid w:val="00170D55"/>
    <w:rsid w:val="00173102"/>
    <w:rsid w:val="001757A8"/>
    <w:rsid w:val="001819AF"/>
    <w:rsid w:val="00190884"/>
    <w:rsid w:val="00191501"/>
    <w:rsid w:val="00194BB8"/>
    <w:rsid w:val="00194DBD"/>
    <w:rsid w:val="001A31CD"/>
    <w:rsid w:val="001A3910"/>
    <w:rsid w:val="001C33A6"/>
    <w:rsid w:val="001D0451"/>
    <w:rsid w:val="001E05C0"/>
    <w:rsid w:val="00200E9B"/>
    <w:rsid w:val="002109DB"/>
    <w:rsid w:val="00211C16"/>
    <w:rsid w:val="00222C1A"/>
    <w:rsid w:val="002343B6"/>
    <w:rsid w:val="0023571A"/>
    <w:rsid w:val="002626F7"/>
    <w:rsid w:val="002679D9"/>
    <w:rsid w:val="0028168F"/>
    <w:rsid w:val="00282C84"/>
    <w:rsid w:val="00293E9F"/>
    <w:rsid w:val="002B0CB7"/>
    <w:rsid w:val="002B7325"/>
    <w:rsid w:val="002D3212"/>
    <w:rsid w:val="002E31F0"/>
    <w:rsid w:val="002E50D5"/>
    <w:rsid w:val="002E6B3C"/>
    <w:rsid w:val="002E6B6F"/>
    <w:rsid w:val="002E7A58"/>
    <w:rsid w:val="00302560"/>
    <w:rsid w:val="00315133"/>
    <w:rsid w:val="003234D6"/>
    <w:rsid w:val="00333A74"/>
    <w:rsid w:val="003356C2"/>
    <w:rsid w:val="00337D3D"/>
    <w:rsid w:val="00346F37"/>
    <w:rsid w:val="003534FA"/>
    <w:rsid w:val="0036563C"/>
    <w:rsid w:val="00376762"/>
    <w:rsid w:val="003773CD"/>
    <w:rsid w:val="00387D06"/>
    <w:rsid w:val="00391379"/>
    <w:rsid w:val="003A073B"/>
    <w:rsid w:val="003A166D"/>
    <w:rsid w:val="003A3ECA"/>
    <w:rsid w:val="003C1BA2"/>
    <w:rsid w:val="003E0A64"/>
    <w:rsid w:val="003F38AC"/>
    <w:rsid w:val="003F5C9F"/>
    <w:rsid w:val="00400D00"/>
    <w:rsid w:val="0043599E"/>
    <w:rsid w:val="00440B3A"/>
    <w:rsid w:val="00462C65"/>
    <w:rsid w:val="004630E0"/>
    <w:rsid w:val="00493D63"/>
    <w:rsid w:val="004C26E5"/>
    <w:rsid w:val="004E4FDF"/>
    <w:rsid w:val="004F1B15"/>
    <w:rsid w:val="004F4436"/>
    <w:rsid w:val="00521E31"/>
    <w:rsid w:val="00524088"/>
    <w:rsid w:val="005408CF"/>
    <w:rsid w:val="005439F2"/>
    <w:rsid w:val="0057145D"/>
    <w:rsid w:val="00581CFF"/>
    <w:rsid w:val="00582FB3"/>
    <w:rsid w:val="005842C3"/>
    <w:rsid w:val="00591AE8"/>
    <w:rsid w:val="005A168D"/>
    <w:rsid w:val="005A227C"/>
    <w:rsid w:val="005A2E18"/>
    <w:rsid w:val="005A34EA"/>
    <w:rsid w:val="005B2BB4"/>
    <w:rsid w:val="005B4121"/>
    <w:rsid w:val="005C69BD"/>
    <w:rsid w:val="005C71AE"/>
    <w:rsid w:val="005C793F"/>
    <w:rsid w:val="005D0944"/>
    <w:rsid w:val="005D14E3"/>
    <w:rsid w:val="005D3CB3"/>
    <w:rsid w:val="005F2709"/>
    <w:rsid w:val="00603085"/>
    <w:rsid w:val="00612BE2"/>
    <w:rsid w:val="006347A0"/>
    <w:rsid w:val="00641B42"/>
    <w:rsid w:val="00642783"/>
    <w:rsid w:val="00653CB9"/>
    <w:rsid w:val="00665805"/>
    <w:rsid w:val="006779CA"/>
    <w:rsid w:val="00697CD4"/>
    <w:rsid w:val="006C0D82"/>
    <w:rsid w:val="006C5D76"/>
    <w:rsid w:val="006F7A18"/>
    <w:rsid w:val="007153BA"/>
    <w:rsid w:val="0072426E"/>
    <w:rsid w:val="00726EBE"/>
    <w:rsid w:val="00736633"/>
    <w:rsid w:val="0074576B"/>
    <w:rsid w:val="00746F82"/>
    <w:rsid w:val="00760371"/>
    <w:rsid w:val="00796DA1"/>
    <w:rsid w:val="007A266E"/>
    <w:rsid w:val="007B1F9B"/>
    <w:rsid w:val="007B70AE"/>
    <w:rsid w:val="007C286F"/>
    <w:rsid w:val="007D1C45"/>
    <w:rsid w:val="00806A62"/>
    <w:rsid w:val="00810359"/>
    <w:rsid w:val="00814ADA"/>
    <w:rsid w:val="0082635A"/>
    <w:rsid w:val="00826574"/>
    <w:rsid w:val="008373FB"/>
    <w:rsid w:val="00843662"/>
    <w:rsid w:val="0085321E"/>
    <w:rsid w:val="0086116C"/>
    <w:rsid w:val="00865270"/>
    <w:rsid w:val="008748B0"/>
    <w:rsid w:val="0089257A"/>
    <w:rsid w:val="00894F70"/>
    <w:rsid w:val="008A04A7"/>
    <w:rsid w:val="008A3ACE"/>
    <w:rsid w:val="008B0097"/>
    <w:rsid w:val="008B1575"/>
    <w:rsid w:val="008C12C5"/>
    <w:rsid w:val="008C2EEF"/>
    <w:rsid w:val="008C4F9B"/>
    <w:rsid w:val="008C66E6"/>
    <w:rsid w:val="008D0EDA"/>
    <w:rsid w:val="008D7584"/>
    <w:rsid w:val="008E0300"/>
    <w:rsid w:val="008E0412"/>
    <w:rsid w:val="008E35BB"/>
    <w:rsid w:val="008F2DD2"/>
    <w:rsid w:val="008F61C2"/>
    <w:rsid w:val="00905A58"/>
    <w:rsid w:val="00921AC5"/>
    <w:rsid w:val="00943075"/>
    <w:rsid w:val="00950594"/>
    <w:rsid w:val="009526F9"/>
    <w:rsid w:val="00961932"/>
    <w:rsid w:val="0097394B"/>
    <w:rsid w:val="00976F74"/>
    <w:rsid w:val="00986D7B"/>
    <w:rsid w:val="00990911"/>
    <w:rsid w:val="00996824"/>
    <w:rsid w:val="009A7296"/>
    <w:rsid w:val="009B1BEC"/>
    <w:rsid w:val="009B4935"/>
    <w:rsid w:val="009B513F"/>
    <w:rsid w:val="009B5D9E"/>
    <w:rsid w:val="009D07D5"/>
    <w:rsid w:val="009D1BED"/>
    <w:rsid w:val="009D789C"/>
    <w:rsid w:val="009F0C54"/>
    <w:rsid w:val="009F1DFD"/>
    <w:rsid w:val="00A04ACA"/>
    <w:rsid w:val="00A061D5"/>
    <w:rsid w:val="00A065A5"/>
    <w:rsid w:val="00A0707B"/>
    <w:rsid w:val="00A2497E"/>
    <w:rsid w:val="00A711D7"/>
    <w:rsid w:val="00A72264"/>
    <w:rsid w:val="00A842B2"/>
    <w:rsid w:val="00A84399"/>
    <w:rsid w:val="00A84480"/>
    <w:rsid w:val="00A84DDF"/>
    <w:rsid w:val="00A935E9"/>
    <w:rsid w:val="00A9388D"/>
    <w:rsid w:val="00A9462E"/>
    <w:rsid w:val="00AA016C"/>
    <w:rsid w:val="00AA0A60"/>
    <w:rsid w:val="00AA2815"/>
    <w:rsid w:val="00AB7FF1"/>
    <w:rsid w:val="00AE1B75"/>
    <w:rsid w:val="00AE3711"/>
    <w:rsid w:val="00AE40AB"/>
    <w:rsid w:val="00AE44BF"/>
    <w:rsid w:val="00B02BA1"/>
    <w:rsid w:val="00B03FDF"/>
    <w:rsid w:val="00B1011E"/>
    <w:rsid w:val="00B3075A"/>
    <w:rsid w:val="00B64599"/>
    <w:rsid w:val="00B64E86"/>
    <w:rsid w:val="00B768C0"/>
    <w:rsid w:val="00B77F46"/>
    <w:rsid w:val="00B908AC"/>
    <w:rsid w:val="00B9474D"/>
    <w:rsid w:val="00BA44F3"/>
    <w:rsid w:val="00BA69D9"/>
    <w:rsid w:val="00BC7045"/>
    <w:rsid w:val="00BC7B48"/>
    <w:rsid w:val="00BE03D5"/>
    <w:rsid w:val="00C068D0"/>
    <w:rsid w:val="00C07BFA"/>
    <w:rsid w:val="00C16D38"/>
    <w:rsid w:val="00C17981"/>
    <w:rsid w:val="00C2201E"/>
    <w:rsid w:val="00C30F2A"/>
    <w:rsid w:val="00C3703F"/>
    <w:rsid w:val="00C47978"/>
    <w:rsid w:val="00C510B9"/>
    <w:rsid w:val="00C515AA"/>
    <w:rsid w:val="00C67BF5"/>
    <w:rsid w:val="00C90621"/>
    <w:rsid w:val="00C92E41"/>
    <w:rsid w:val="00C93476"/>
    <w:rsid w:val="00C95AA1"/>
    <w:rsid w:val="00CA05A7"/>
    <w:rsid w:val="00CA0C59"/>
    <w:rsid w:val="00CA4FC5"/>
    <w:rsid w:val="00CB01E8"/>
    <w:rsid w:val="00CE24C7"/>
    <w:rsid w:val="00CE395C"/>
    <w:rsid w:val="00CE71D5"/>
    <w:rsid w:val="00CF0440"/>
    <w:rsid w:val="00D179C9"/>
    <w:rsid w:val="00D403BE"/>
    <w:rsid w:val="00D44AF7"/>
    <w:rsid w:val="00DA6FEA"/>
    <w:rsid w:val="00DC38D6"/>
    <w:rsid w:val="00DE34A2"/>
    <w:rsid w:val="00DE42DA"/>
    <w:rsid w:val="00DE782B"/>
    <w:rsid w:val="00DF01AC"/>
    <w:rsid w:val="00DF270B"/>
    <w:rsid w:val="00E21351"/>
    <w:rsid w:val="00E32A54"/>
    <w:rsid w:val="00E3631E"/>
    <w:rsid w:val="00E403B9"/>
    <w:rsid w:val="00E6086C"/>
    <w:rsid w:val="00E62EAA"/>
    <w:rsid w:val="00E90434"/>
    <w:rsid w:val="00EA5479"/>
    <w:rsid w:val="00EC0FD7"/>
    <w:rsid w:val="00EE2A7D"/>
    <w:rsid w:val="00EE3123"/>
    <w:rsid w:val="00EE4331"/>
    <w:rsid w:val="00EF0FF5"/>
    <w:rsid w:val="00EF49C0"/>
    <w:rsid w:val="00F016EB"/>
    <w:rsid w:val="00F105C1"/>
    <w:rsid w:val="00F23C20"/>
    <w:rsid w:val="00F24FA9"/>
    <w:rsid w:val="00F346D5"/>
    <w:rsid w:val="00F43A17"/>
    <w:rsid w:val="00F465F6"/>
    <w:rsid w:val="00F827F4"/>
    <w:rsid w:val="00F84B97"/>
    <w:rsid w:val="00F857B7"/>
    <w:rsid w:val="00FB1BE3"/>
    <w:rsid w:val="00FC14F6"/>
    <w:rsid w:val="00FC308A"/>
    <w:rsid w:val="00FC5622"/>
    <w:rsid w:val="00FF03E2"/>
    <w:rsid w:val="00FF15AA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62618"/>
  <w15:chartTrackingRefBased/>
  <w15:docId w15:val="{7DE949B6-C7F8-4426-B479-2B244D40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264"/>
    <w:pPr>
      <w:widowControl w:val="0"/>
      <w:spacing w:after="0" w:line="240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1A3910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6213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711"/>
    <w:pPr>
      <w:keepNext/>
      <w:keepLines/>
      <w:numPr>
        <w:numId w:val="2"/>
      </w:numPr>
      <w:spacing w:before="120" w:after="12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0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910"/>
    <w:rPr>
      <w:rFonts w:ascii="Calibri" w:eastAsiaTheme="majorEastAsia" w:hAnsi="Calibri" w:cstheme="majorBidi"/>
      <w:b/>
      <w:color w:val="621360"/>
      <w:sz w:val="32"/>
      <w:szCs w:val="32"/>
    </w:rPr>
  </w:style>
  <w:style w:type="table" w:styleId="TableGrid">
    <w:name w:val="Table Grid"/>
    <w:basedOn w:val="TableNormal"/>
    <w:uiPriority w:val="59"/>
    <w:rsid w:val="00116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DF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AE3711"/>
    <w:rPr>
      <w:rFonts w:ascii="Calibri" w:eastAsiaTheme="majorEastAsia" w:hAnsi="Calibri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021B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08A"/>
  </w:style>
  <w:style w:type="paragraph" w:styleId="Footer">
    <w:name w:val="footer"/>
    <w:basedOn w:val="Normal"/>
    <w:link w:val="FooterChar"/>
    <w:uiPriority w:val="99"/>
    <w:unhideWhenUsed/>
    <w:rsid w:val="00FC3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08A"/>
  </w:style>
  <w:style w:type="paragraph" w:styleId="BalloonText">
    <w:name w:val="Balloon Text"/>
    <w:basedOn w:val="Normal"/>
    <w:link w:val="BalloonTextChar"/>
    <w:uiPriority w:val="99"/>
    <w:semiHidden/>
    <w:unhideWhenUsed/>
    <w:rsid w:val="0010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3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4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47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133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630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6F7A18"/>
    <w:pPr>
      <w:widowControl w:val="0"/>
      <w:spacing w:after="0" w:line="240" w:lineRule="auto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5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partnerships@port.ac.uk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insurancesupport@port.ac.uk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sites.google.com/port.ac.uk/travelandexpenses/overseas-travel/overseas-travel-risk-assessment?authuser=0&amp;pli=1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ov.uk/foreign-travel-advice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2ff804dc1c7845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7AA4D16774087397E053C000310AC8A6" version="1.0.0">
  <systemFields>
    <field name="Objective-Id">
      <value order="0">A1330001</value>
    </field>
    <field name="Objective-Title">
      <value order="0">Split-Site-PGR-Proposal-Form</value>
    </field>
    <field name="Objective-Description">
      <value order="0"/>
    </field>
    <field name="Objective-CreationStamp">
      <value order="0">2026-01-28T12:17:56Z</value>
    </field>
    <field name="Objective-IsApproved">
      <value order="0">false</value>
    </field>
    <field name="Objective-IsPublished">
      <value order="0">true</value>
    </field>
    <field name="Objective-DatePublished">
      <value order="0">2026-01-28T12:17:57Z</value>
    </field>
    <field name="Objective-ModificationStamp">
      <value order="0">2026-01-28T12:17:57Z</value>
    </field>
    <field name="Objective-Owner">
      <value order="0">Fairwood Joanna</value>
    </field>
    <field name="Objective-Path">
      <value order="0">Objective Global Folder:Professional Service - Doctoral College:Communications:Support:Remote Working</value>
    </field>
    <field name="Objective-Parent">
      <value order="0">Remote Working</value>
    </field>
    <field name="Objective-State">
      <value order="0">Published</value>
    </field>
    <field name="Objective-VersionId">
      <value order="0">vA1575846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qA554498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7A2D3BA-761B-493A-A6A7-424C551DB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Underhay</dc:creator>
  <cp:keywords/>
  <dc:description/>
  <cp:lastModifiedBy>Mark Shaw</cp:lastModifiedBy>
  <cp:revision>24</cp:revision>
  <cp:lastPrinted>2020-01-23T14:53:00Z</cp:lastPrinted>
  <dcterms:created xsi:type="dcterms:W3CDTF">2020-01-02T16:25:00Z</dcterms:created>
  <dcterms:modified xsi:type="dcterms:W3CDTF">2023-11-02T14:32:00Z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A1330001</vt:lpwstr>
  </op:property>
  <op:property fmtid="{D5CDD505-2E9C-101B-9397-08002B2CF9AE}" pid="4" name="Objective-Title">
    <vt:lpwstr xmlns:vt="http://schemas.openxmlformats.org/officeDocument/2006/docPropsVTypes">Split-Site-PGR-Proposal-Form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2026-01-28T12:17:56Z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2026-01-28T12:17:57Z</vt:filetime>
  </op:property>
  <op:property fmtid="{D5CDD505-2E9C-101B-9397-08002B2CF9AE}" pid="10" name="Objective-ModificationStamp">
    <vt:filetime xmlns:vt="http://schemas.openxmlformats.org/officeDocument/2006/docPropsVTypes">2026-01-28T12:17:57Z</vt:filetime>
  </op:property>
  <op:property fmtid="{D5CDD505-2E9C-101B-9397-08002B2CF9AE}" pid="11" name="Objective-Owner">
    <vt:lpwstr xmlns:vt="http://schemas.openxmlformats.org/officeDocument/2006/docPropsVTypes">Fairwood Joanna</vt:lpwstr>
  </op:property>
  <op:property fmtid="{D5CDD505-2E9C-101B-9397-08002B2CF9AE}" pid="12" name="Objective-Path">
    <vt:lpwstr xmlns:vt="http://schemas.openxmlformats.org/officeDocument/2006/docPropsVTypes">Objective Global Folder:Professional Service - Doctoral College:Communications:Support:Remote Working</vt:lpwstr>
  </op:property>
  <op:property fmtid="{D5CDD505-2E9C-101B-9397-08002B2CF9AE}" pid="13" name="Objective-Parent">
    <vt:lpwstr xmlns:vt="http://schemas.openxmlformats.org/officeDocument/2006/docPropsVTypes">Remote Working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vA1575846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qA554498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